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CE" w:rsidRPr="005471B9" w:rsidRDefault="003A0906" w:rsidP="005471B9">
      <w:pPr>
        <w:pStyle w:val="ab"/>
        <w:jc w:val="center"/>
      </w:pPr>
      <w:r>
        <w:rPr>
          <w:noProof/>
        </w:rPr>
        <w:pict>
          <v:line id="Прямая соединительная линия 2" o:spid="_x0000_s1031" style="position:absolute;left:0;text-align:left;z-index:251660288;visibility:visible;mso-wrap-distance-top:-1e-4mm;mso-wrap-distance-bottom:-1e-4mm" from="-65.15pt,151.55pt" to="517.6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k0TwIAAFkEAAAOAAAAZHJzL2Uyb0RvYy54bWysVM1uEzEQviPxDpbv6e6mm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" o:allowincell="f" strokeweight="2.25pt"/>
        </w:pict>
      </w:r>
    </w:p>
    <w:tbl>
      <w:tblPr>
        <w:tblpPr w:leftFromText="180" w:rightFromText="180" w:bottomFromText="200" w:vertAnchor="page" w:horzAnchor="margin" w:tblpY="511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5471B9" w:rsidRPr="005471B9" w:rsidTr="005B25CB">
        <w:tc>
          <w:tcPr>
            <w:tcW w:w="4309" w:type="dxa"/>
          </w:tcPr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1B9"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2362835</wp:posOffset>
                  </wp:positionH>
                  <wp:positionV relativeFrom="paragraph">
                    <wp:posOffset>0</wp:posOffset>
                  </wp:positionV>
                  <wp:extent cx="1391920" cy="1409065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1B9">
              <w:rPr>
                <w:rFonts w:ascii="Times New Roman" w:hAnsi="Times New Roman"/>
                <w:sz w:val="26"/>
                <w:szCs w:val="26"/>
              </w:rPr>
              <w:t>Башkортостан Республикаhы</w:t>
            </w: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1B9">
              <w:rPr>
                <w:rFonts w:ascii="Times New Roman" w:hAnsi="Times New Roman"/>
                <w:sz w:val="26"/>
                <w:szCs w:val="26"/>
              </w:rPr>
              <w:t>Ауырғазы районы муниципаль районыны</w:t>
            </w:r>
            <w:r w:rsidRPr="005471B9">
              <w:rPr>
                <w:rFonts w:ascii="Times New Roman" w:hAnsi="Times New Roman"/>
                <w:sz w:val="26"/>
                <w:szCs w:val="26"/>
                <w:lang w:val="be-BY"/>
              </w:rPr>
              <w:t>ң</w:t>
            </w:r>
            <w:r w:rsidRPr="005471B9">
              <w:rPr>
                <w:rFonts w:ascii="Times New Roman" w:hAnsi="Times New Roman"/>
                <w:sz w:val="26"/>
                <w:szCs w:val="26"/>
              </w:rPr>
              <w:t xml:space="preserve"> Бишkайын ауыл советы ауыл бил</w:t>
            </w:r>
            <w:r w:rsidRPr="005471B9"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r w:rsidRPr="005471B9">
              <w:rPr>
                <w:rFonts w:ascii="Times New Roman" w:hAnsi="Times New Roman"/>
                <w:sz w:val="26"/>
                <w:szCs w:val="26"/>
              </w:rPr>
              <w:t>м</w:t>
            </w:r>
            <w:r w:rsidRPr="005471B9"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r w:rsidRPr="005471B9">
              <w:rPr>
                <w:rFonts w:ascii="Times New Roman" w:hAnsi="Times New Roman"/>
                <w:sz w:val="26"/>
                <w:szCs w:val="26"/>
              </w:rPr>
              <w:t xml:space="preserve">hе </w:t>
            </w: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1B9">
              <w:rPr>
                <w:rFonts w:ascii="Times New Roman" w:hAnsi="Times New Roman"/>
                <w:sz w:val="26"/>
                <w:szCs w:val="26"/>
              </w:rPr>
              <w:t>хакимиәте</w:t>
            </w: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1B9" w:rsidRPr="005471B9" w:rsidRDefault="003A0906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  <w:pict>
                <v:group id="_x0000_s1028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30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1B9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Бишкаинский сельсовет муниципального района </w:t>
            </w: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1B9">
              <w:rPr>
                <w:rFonts w:ascii="Times New Roman" w:hAnsi="Times New Roman"/>
                <w:sz w:val="26"/>
                <w:szCs w:val="26"/>
              </w:rPr>
              <w:t>Аургазинский район</w:t>
            </w: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1B9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71B9" w:rsidRPr="005471B9" w:rsidRDefault="005471B9" w:rsidP="005471B9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30"/>
          <w:szCs w:val="20"/>
        </w:rPr>
      </w:pPr>
    </w:p>
    <w:p w:rsidR="005471B9" w:rsidRPr="005471B9" w:rsidRDefault="005471B9" w:rsidP="005471B9">
      <w:pPr>
        <w:suppressAutoHyphens/>
        <w:spacing w:after="0" w:line="240" w:lineRule="auto"/>
        <w:jc w:val="center"/>
        <w:rPr>
          <w:rFonts w:ascii="Times New Roman" w:hAnsi="Times New Roman"/>
          <w:sz w:val="30"/>
          <w:szCs w:val="20"/>
        </w:rPr>
      </w:pPr>
      <w:r w:rsidRPr="005471B9">
        <w:rPr>
          <w:rFonts w:ascii="Times New Roman" w:hAnsi="Times New Roman"/>
          <w:sz w:val="30"/>
          <w:szCs w:val="20"/>
        </w:rPr>
        <w:t>ҠАРАР                                                                  ПОСТАНОВЛЕНИЕ</w:t>
      </w:r>
    </w:p>
    <w:p w:rsidR="005471B9" w:rsidRPr="005471B9" w:rsidRDefault="005471B9" w:rsidP="005471B9">
      <w:pPr>
        <w:suppressAutoHyphens/>
        <w:spacing w:after="0" w:line="240" w:lineRule="auto"/>
        <w:jc w:val="center"/>
        <w:rPr>
          <w:rFonts w:ascii="Times New Roman" w:hAnsi="Times New Roman"/>
          <w:sz w:val="30"/>
          <w:szCs w:val="20"/>
        </w:rPr>
      </w:pPr>
    </w:p>
    <w:p w:rsidR="005471B9" w:rsidRPr="005471B9" w:rsidRDefault="005471B9" w:rsidP="005471B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471B9">
        <w:rPr>
          <w:rFonts w:ascii="Times New Roman" w:hAnsi="Times New Roman"/>
          <w:sz w:val="30"/>
          <w:szCs w:val="20"/>
        </w:rPr>
        <w:t xml:space="preserve">18 декабря  2019 й.         </w:t>
      </w:r>
      <w:r>
        <w:rPr>
          <w:rFonts w:ascii="Times New Roman" w:hAnsi="Times New Roman"/>
          <w:sz w:val="30"/>
          <w:szCs w:val="20"/>
        </w:rPr>
        <w:t xml:space="preserve">                </w:t>
      </w:r>
      <w:r w:rsidRPr="005471B9">
        <w:rPr>
          <w:rFonts w:ascii="Times New Roman" w:hAnsi="Times New Roman"/>
          <w:sz w:val="30"/>
          <w:szCs w:val="20"/>
        </w:rPr>
        <w:t>№ 59                         18 декабря  2019г</w:t>
      </w:r>
    </w:p>
    <w:p w:rsidR="005471B9" w:rsidRPr="005471B9" w:rsidRDefault="005471B9" w:rsidP="005471B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5471B9" w:rsidRPr="005471B9" w:rsidRDefault="005471B9" w:rsidP="005471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71B9" w:rsidRPr="005471B9" w:rsidRDefault="005471B9" w:rsidP="005471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471B9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порядка составления и ведения кассового плана </w:t>
      </w:r>
    </w:p>
    <w:p w:rsidR="005471B9" w:rsidRPr="005471B9" w:rsidRDefault="005471B9" w:rsidP="005471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471B9">
        <w:rPr>
          <w:rFonts w:ascii="Times New Roman" w:hAnsi="Times New Roman"/>
          <w:b/>
          <w:sz w:val="28"/>
          <w:szCs w:val="28"/>
          <w:lang w:eastAsia="en-US"/>
        </w:rPr>
        <w:t>исполнения бюджета сельского поселения Бишкаинский сельсовет муниципального района Аургазинский район Республики Башкортостан</w:t>
      </w:r>
    </w:p>
    <w:p w:rsidR="005471B9" w:rsidRPr="005471B9" w:rsidRDefault="005471B9" w:rsidP="005471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71B9" w:rsidRDefault="005471B9" w:rsidP="005471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1B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статьей 217.1 Бюджетного кодекса Российской Федерации, Решением Совета сельского поселения Бишкаинский сельсовет муниципального района Аургазинский район Республики Башкортостан «Об утверждении Положения о бюджетном процессе в сельском поселении  Бишкаинский сельсовет муниципального района Аургазинский район Республики Башкортостан», </w:t>
      </w:r>
    </w:p>
    <w:p w:rsidR="005471B9" w:rsidRPr="005471B9" w:rsidRDefault="005471B9" w:rsidP="005471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1B9">
        <w:rPr>
          <w:rFonts w:ascii="Times New Roman" w:eastAsia="Calibri" w:hAnsi="Times New Roman"/>
          <w:sz w:val="28"/>
          <w:szCs w:val="28"/>
          <w:lang w:eastAsia="en-US"/>
        </w:rPr>
        <w:t>п о с т а н о в л я ю:</w:t>
      </w:r>
    </w:p>
    <w:p w:rsidR="005471B9" w:rsidRPr="005471B9" w:rsidRDefault="005471B9" w:rsidP="005471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1B9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471B9">
        <w:rPr>
          <w:rFonts w:ascii="Times New Roman" w:eastAsia="Calibri" w:hAnsi="Times New Roman"/>
          <w:sz w:val="28"/>
          <w:szCs w:val="28"/>
          <w:lang w:eastAsia="en-US"/>
        </w:rPr>
        <w:tab/>
        <w:t>Утвердить Порядок составления и ведения кассового плана исполнения бюджета сельского поселения Бишкаинский сельсовет муниципального района Аургазинский район Республики Башкортостан.</w:t>
      </w:r>
    </w:p>
    <w:p w:rsidR="005471B9" w:rsidRPr="005471B9" w:rsidRDefault="005471B9" w:rsidP="005471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1B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5471B9">
        <w:rPr>
          <w:rFonts w:ascii="Times New Roman" w:eastAsia="Calibri" w:hAnsi="Times New Roman"/>
          <w:sz w:val="28"/>
          <w:szCs w:val="28"/>
          <w:lang w:eastAsia="en-US"/>
        </w:rPr>
        <w:tab/>
        <w:t>Настоящее постановление вступает в силу после официального размещения на сайте «www.</w:t>
      </w:r>
      <w:r w:rsidRPr="005471B9">
        <w:rPr>
          <w:rFonts w:ascii="Times New Roman" w:eastAsia="Calibri" w:hAnsi="Times New Roman"/>
          <w:sz w:val="28"/>
          <w:szCs w:val="28"/>
          <w:lang w:val="en-US" w:eastAsia="en-US"/>
        </w:rPr>
        <w:t>bishkain</w:t>
      </w:r>
      <w:r w:rsidRPr="005471B9">
        <w:rPr>
          <w:rFonts w:ascii="Times New Roman" w:eastAsia="Calibri" w:hAnsi="Times New Roman"/>
          <w:sz w:val="28"/>
          <w:szCs w:val="28"/>
          <w:lang w:eastAsia="en-US"/>
        </w:rPr>
        <w:t>.ru».</w:t>
      </w:r>
    </w:p>
    <w:p w:rsidR="005471B9" w:rsidRPr="005471B9" w:rsidRDefault="005471B9" w:rsidP="005471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1B9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5471B9">
        <w:rPr>
          <w:rFonts w:ascii="Times New Roman" w:eastAsia="Calibri" w:hAnsi="Times New Roman"/>
          <w:sz w:val="28"/>
          <w:szCs w:val="28"/>
          <w:lang w:eastAsia="en-US"/>
        </w:rPr>
        <w:tab/>
        <w:t>Признать утратившим силу постановление главы администрации сельского поселения Бишкаинский сельсовет № 19 от 18 августа 2014 года «Об утверждении Порядка составления и ведения кассового плана исполнения бюджета сельского поселения Бишкаинский сельсовет муниципального района Аургазинский район Республики Башкортостан».</w:t>
      </w:r>
    </w:p>
    <w:p w:rsidR="005471B9" w:rsidRPr="005471B9" w:rsidRDefault="005471B9" w:rsidP="005471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1B9">
        <w:rPr>
          <w:rFonts w:ascii="Times New Roman" w:eastAsia="Calibri" w:hAnsi="Times New Roman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5471B9" w:rsidRPr="005471B9" w:rsidRDefault="005471B9" w:rsidP="005471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1B9" w:rsidRPr="005471B9" w:rsidRDefault="005471B9" w:rsidP="005471B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1B9" w:rsidRPr="005471B9" w:rsidRDefault="005471B9" w:rsidP="005471B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471B9">
        <w:rPr>
          <w:rFonts w:ascii="Times New Roman" w:hAnsi="Times New Roman"/>
          <w:sz w:val="28"/>
          <w:szCs w:val="28"/>
          <w:lang w:eastAsia="en-US"/>
        </w:rPr>
        <w:t>Глава  сельского поселения                                                      В.А. Евстафьев</w:t>
      </w:r>
    </w:p>
    <w:p w:rsidR="005471B9" w:rsidRPr="004306FD" w:rsidRDefault="005471B9" w:rsidP="005471B9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5471B9" w:rsidRPr="004306FD" w:rsidRDefault="005471B9" w:rsidP="005471B9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5471B9" w:rsidRPr="004306FD" w:rsidRDefault="005471B9" w:rsidP="005471B9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5471B9" w:rsidRDefault="005471B9" w:rsidP="005471B9">
      <w:pPr>
        <w:widowControl w:val="0"/>
        <w:tabs>
          <w:tab w:val="left" w:pos="9135"/>
        </w:tabs>
        <w:autoSpaceDE w:val="0"/>
        <w:autoSpaceDN w:val="0"/>
        <w:outlineLvl w:val="0"/>
        <w:rPr>
          <w:szCs w:val="20"/>
        </w:rPr>
      </w:pPr>
      <w:r>
        <w:rPr>
          <w:szCs w:val="20"/>
        </w:rPr>
        <w:tab/>
      </w:r>
    </w:p>
    <w:p w:rsidR="008470CE" w:rsidRPr="00753EC1" w:rsidRDefault="008470CE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470CE" w:rsidRPr="00DC123A" w:rsidRDefault="008470CE" w:rsidP="008470CE">
      <w:pPr>
        <w:pStyle w:val="ConsPlusNormal"/>
        <w:ind w:left="720"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от </w:t>
      </w:r>
      <w:r w:rsidR="00DC123A">
        <w:rPr>
          <w:rFonts w:ascii="Times New Roman" w:hAnsi="Times New Roman" w:cs="Times New Roman"/>
          <w:sz w:val="28"/>
          <w:szCs w:val="28"/>
        </w:rPr>
        <w:t>1</w:t>
      </w:r>
      <w:r w:rsidR="00DC123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53EC1">
        <w:rPr>
          <w:rFonts w:ascii="Times New Roman" w:hAnsi="Times New Roman" w:cs="Times New Roman"/>
          <w:sz w:val="28"/>
          <w:szCs w:val="28"/>
        </w:rPr>
        <w:t xml:space="preserve"> декабря 2019г. № </w:t>
      </w:r>
      <w:r w:rsidR="00DC123A">
        <w:rPr>
          <w:rFonts w:ascii="Times New Roman" w:hAnsi="Times New Roman" w:cs="Times New Roman"/>
          <w:sz w:val="28"/>
          <w:szCs w:val="28"/>
          <w:lang w:val="en-US"/>
        </w:rPr>
        <w:t>59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753EC1">
        <w:rPr>
          <w:rFonts w:ascii="Times New Roman" w:hAnsi="Times New Roman" w:cs="Times New Roman"/>
          <w:sz w:val="28"/>
          <w:szCs w:val="28"/>
        </w:rPr>
        <w:t>ПОРЯДОК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ИСПОЛНЕНИИ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</w:t>
      </w:r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в текущем финансовом году (далее - Порядок) разработан в соответствии со </w:t>
      </w:r>
      <w:hyperlink r:id="rId8" w:tooltip="&quot;Бюджетный кодекс Российской Федерации&quot; от 31.07.1998 N 145-ФЗ (ред. от 15.04.2019){КонсультантПлюс}" w:history="1">
        <w:r w:rsidRPr="00753EC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DE6A78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 и утверждается главой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(лицом, исполняющим его обязанности).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753EC1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ДЛЯ КАССОВОГО ПЛАНА ПО КАССОВЫМ ПОСТУПЛЕНИЯМ ДОХОДОВ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</w:t>
      </w:r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</w:t>
      </w:r>
      <w:r w:rsidR="00DE6A78"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пятого рабочего дня со дня принятия решения Совета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о бюджете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текущий финансовый год: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по налоговым и неналоговым доходам, по безвозмездным поступлениям в Администрацию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</w:t>
      </w:r>
      <w:r w:rsidR="00DE6A78"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текущий финансовый год представляются: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>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 w:rsidRPr="00753EC1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</w:t>
      </w:r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по кассовым выплатам по расходам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Башкортостан;</w:t>
      </w:r>
    </w:p>
    <w:p w:rsidR="008470CE" w:rsidRPr="00753EC1" w:rsidRDefault="003A0906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="008470CE"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текущий финансовый год с помес</w:t>
      </w:r>
      <w:r w:rsidR="00DE6A78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9. В целях составления кассового плана: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о бюджете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10. Уточнение прогнозов кассовых выплат по расходам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текущий финансовый год осуществляется: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- по мере внесения изменений в показатели сводной бюджетной росписи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по расходам в период с февраля по декабрь текущего финансового года –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При уточнении прогнозов кассовых выплат по расходам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 w:rsidRPr="00753EC1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</w:t>
      </w:r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Башкортостан;</w:t>
      </w:r>
    </w:p>
    <w:p w:rsidR="008470CE" w:rsidRPr="00753EC1" w:rsidRDefault="003A0906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="008470CE"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текущий финансовый год с помес</w:t>
      </w:r>
      <w:r w:rsidR="00DE6A78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12. Главные администраторы источников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не позднее пятого рабочего дня со дня принятия Решения Совета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о бюджете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на очередной финансовый год и плановый период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текущий финансовый год с помесячной детализацией.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13. В целях ведения кассового плана главными администраторами источников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>Башкортостан за отчетный период и уточняются соответствующие показатели периода, следующего за отчетным месяцем.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753EC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текущий финансовый год с помес</w:t>
      </w:r>
      <w:r w:rsidR="00DE6A78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</w:t>
      </w:r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на начало финансового года в </w:t>
      </w:r>
      <w:r w:rsidR="00DE6A78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15. Кассовый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</w:t>
      </w:r>
      <w:r w:rsidR="00DE6A78">
        <w:rPr>
          <w:rFonts w:ascii="Times New Roman" w:hAnsi="Times New Roman" w:cs="Times New Roman"/>
          <w:sz w:val="28"/>
          <w:szCs w:val="28"/>
        </w:rPr>
        <w:t>ельского поселения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Порядку) не позднее пятнадцатого рабочего дня со дня принятия Решения Совета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о бюджете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очередной финансовый год и плановый период.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470CE" w:rsidRPr="00753EC1" w:rsidRDefault="008470CE" w:rsidP="002427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16. Администрация сельского поселения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в соответствии с требованиями настоящего Порядка.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  <w:sectPr w:rsidR="008470CE" w:rsidRPr="00753EC1" w:rsidSect="004577FE">
          <w:headerReference w:type="default" r:id="rId9"/>
          <w:pgSz w:w="11906" w:h="16838"/>
          <w:pgMar w:top="284" w:right="566" w:bottom="993" w:left="1133" w:header="0" w:footer="0" w:gutter="0"/>
          <w:cols w:space="720"/>
          <w:noEndnote/>
        </w:sect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14"/>
          <w:szCs w:val="14"/>
        </w:rPr>
        <w:tab/>
      </w:r>
      <w:r w:rsidR="00DE6A78">
        <w:rPr>
          <w:rFonts w:ascii="Times New Roman" w:hAnsi="Times New Roman" w:cs="Times New Roman"/>
        </w:rPr>
        <w:t>Приложение №</w:t>
      </w:r>
      <w:r w:rsidRPr="00753EC1">
        <w:rPr>
          <w:rFonts w:ascii="Times New Roman" w:hAnsi="Times New Roman" w:cs="Times New Roman"/>
        </w:rPr>
        <w:t xml:space="preserve"> 1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r w:rsidR="005471B9">
        <w:rPr>
          <w:rFonts w:ascii="Times New Roman" w:hAnsi="Times New Roman" w:cs="Times New Roman"/>
        </w:rPr>
        <w:t>Бишкаинский сельсовет</w:t>
      </w:r>
      <w:r w:rsidR="004577FE">
        <w:rPr>
          <w:rFonts w:ascii="Times New Roman" w:hAnsi="Times New Roman" w:cs="Times New Roman"/>
        </w:rPr>
        <w:t xml:space="preserve">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Аургазинский район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nformat"/>
        <w:tabs>
          <w:tab w:val="left" w:pos="9378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СВЕДЕНИЯ 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ПОМЕСЯЧНОМ РАСПРЕДЕЛЕНИИ ПОСТУПЛЕНИЙ ДОХОДОВ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В БЮДЖЕТ СЕЛЬСКОГО ПОСЕЛЕНИЯ </w:t>
      </w:r>
      <w:r w:rsidR="005471B9">
        <w:rPr>
          <w:rFonts w:ascii="Times New Roman" w:hAnsi="Times New Roman" w:cs="Times New Roman"/>
          <w:sz w:val="14"/>
          <w:szCs w:val="14"/>
        </w:rPr>
        <w:t>БИШКАИНСКИЙ</w:t>
      </w:r>
      <w:r w:rsidR="00E31062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tabs>
          <w:tab w:val="left" w:pos="1098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бюджета сельского поселения </w:t>
      </w:r>
      <w:r w:rsidR="005471B9">
        <w:rPr>
          <w:rFonts w:ascii="Times New Roman" w:hAnsi="Times New Roman" w:cs="Times New Roman"/>
          <w:sz w:val="14"/>
          <w:szCs w:val="14"/>
        </w:rPr>
        <w:t>Бишкаинский сельсовет</w:t>
      </w:r>
      <w:r w:rsidR="004577FE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муниципального района Аургазинский район</w:t>
      </w:r>
      <w:r w:rsidRPr="00753EC1">
        <w:rPr>
          <w:rFonts w:ascii="Times New Roman" w:hAnsi="Times New Roman" w:cs="Times New Roman"/>
          <w:sz w:val="14"/>
          <w:szCs w:val="14"/>
        </w:rPr>
        <w:tab/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color w:val="0000FF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Глава сельского поселения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lastRenderedPageBreak/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DE6A78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2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бюджетасельского поселения </w:t>
      </w:r>
      <w:r w:rsidR="005471B9">
        <w:rPr>
          <w:rFonts w:ascii="Times New Roman" w:hAnsi="Times New Roman" w:cs="Times New Roman"/>
        </w:rPr>
        <w:t>Бишкаинский сельсовет</w:t>
      </w:r>
      <w:r w:rsidR="004577FE">
        <w:rPr>
          <w:rFonts w:ascii="Times New Roman" w:hAnsi="Times New Roman" w:cs="Times New Roman"/>
        </w:rPr>
        <w:t xml:space="preserve">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4" w:name="Par272"/>
      <w:bookmarkEnd w:id="4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БЮДЖЕТА СЕЛЬСКОГО ПОСЕЛЕНИЯ </w:t>
      </w:r>
      <w:r w:rsidR="005471B9">
        <w:rPr>
          <w:rFonts w:ascii="Times New Roman" w:hAnsi="Times New Roman" w:cs="Times New Roman"/>
          <w:sz w:val="14"/>
          <w:szCs w:val="14"/>
        </w:rPr>
        <w:t>БИШКАИНСКИЙ</w:t>
      </w:r>
      <w:r w:rsidR="00E31062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МУНИЦИПАЛЬНОГО РАЙОНА АУРГАЗИНСКИЙ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сельского поселения </w:t>
      </w:r>
      <w:r w:rsidR="005471B9">
        <w:rPr>
          <w:rFonts w:ascii="Times New Roman" w:hAnsi="Times New Roman" w:cs="Times New Roman"/>
          <w:sz w:val="14"/>
          <w:szCs w:val="14"/>
        </w:rPr>
        <w:t>Бишкаинский 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8470CE" w:rsidRPr="00753EC1" w:rsidTr="004577FE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EC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  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DE6A78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3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r w:rsidR="005471B9">
        <w:rPr>
          <w:rFonts w:ascii="Times New Roman" w:hAnsi="Times New Roman" w:cs="Times New Roman"/>
        </w:rPr>
        <w:t>Бишкаинский сельсовет</w:t>
      </w:r>
      <w:r w:rsidR="004577FE">
        <w:rPr>
          <w:rFonts w:ascii="Times New Roman" w:hAnsi="Times New Roman" w:cs="Times New Roman"/>
        </w:rPr>
        <w:t xml:space="preserve">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958"/>
      </w:tblGrid>
      <w:tr w:rsidR="008470CE" w:rsidRPr="00753EC1" w:rsidTr="004577F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5" w:name="Par380"/>
      <w:bookmarkEnd w:id="5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ПРОГНОЗ КАССОВЫХ ПОСТУПЛЕНИЙ И КАССОВЫХ ВЫПЛАТ ПО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14"/>
          <w:szCs w:val="14"/>
        </w:rPr>
        <w:t>БИШКАИНСКИЙ</w:t>
      </w:r>
      <w:r w:rsidR="00E31062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МУНИЦИПАЛЬНОГО РАЙОНА АУРГАЗИНСКИЙ РАЙОН РЕСПУБЛИКИ БАШКОРТОСТАН №____________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Кассовые </w:t>
            </w:r>
            <w:r w:rsidRPr="00753EC1">
              <w:rPr>
                <w:rFonts w:ascii="Times New Roman" w:hAnsi="Times New Roman" w:cs="Times New Roman"/>
              </w:rPr>
              <w:lastRenderedPageBreak/>
              <w:t>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  <w:sectPr w:rsidR="008470CE" w:rsidRPr="00753EC1" w:rsidSect="004577FE">
          <w:headerReference w:type="default" r:id="rId13"/>
          <w:footerReference w:type="default" r:id="rId14"/>
          <w:pgSz w:w="16838" w:h="11906" w:orient="landscape"/>
          <w:pgMar w:top="-437" w:right="1440" w:bottom="566" w:left="1440" w:header="0" w:footer="0" w:gutter="0"/>
          <w:cols w:space="720"/>
          <w:noEndnote/>
        </w:sectPr>
      </w:pPr>
    </w:p>
    <w:p w:rsidR="008470CE" w:rsidRPr="00753EC1" w:rsidRDefault="00DE6A78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r w:rsidR="005471B9">
        <w:rPr>
          <w:rFonts w:ascii="Times New Roman" w:hAnsi="Times New Roman" w:cs="Times New Roman"/>
        </w:rPr>
        <w:t>Бишкаинский сельсовет</w:t>
      </w:r>
      <w:r w:rsidR="004577FE">
        <w:rPr>
          <w:rFonts w:ascii="Times New Roman" w:hAnsi="Times New Roman" w:cs="Times New Roman"/>
        </w:rPr>
        <w:t xml:space="preserve">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8470CE" w:rsidRPr="00753EC1" w:rsidTr="004577FE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693"/>
      <w:bookmarkEnd w:id="6"/>
      <w:r w:rsidRPr="00753EC1">
        <w:rPr>
          <w:rFonts w:ascii="Times New Roman" w:hAnsi="Times New Roman" w:cs="Times New Roman"/>
        </w:rPr>
        <w:t xml:space="preserve">                              КАССОВЫЙ ПЛАН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ИСПОЛНЕНИЯ БЮДЖЕТА СЕЛЬСКОГО ПОСЕЛЕНИЯ </w:t>
      </w:r>
      <w:r w:rsidR="005471B9">
        <w:rPr>
          <w:rFonts w:ascii="Times New Roman" w:hAnsi="Times New Roman" w:cs="Times New Roman"/>
        </w:rPr>
        <w:t>БИШКАИНСКИЙ</w:t>
      </w:r>
      <w:r w:rsidR="00E31062">
        <w:rPr>
          <w:rFonts w:ascii="Times New Roman" w:hAnsi="Times New Roman" w:cs="Times New Roman"/>
        </w:rPr>
        <w:t xml:space="preserve"> </w:t>
      </w:r>
      <w:r w:rsidRPr="00753EC1">
        <w:rPr>
          <w:rFonts w:ascii="Times New Roman" w:hAnsi="Times New Roman" w:cs="Times New Roman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РЕСПУБЛИКИ БАШКОРТОСТАН на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на "__" ___________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Наименование органа,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осуществляющего составление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ведение кассового плана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исполнения бюджета сельского поселения </w:t>
      </w:r>
      <w:r w:rsidR="005471B9">
        <w:rPr>
          <w:rFonts w:ascii="Times New Roman" w:hAnsi="Times New Roman" w:cs="Times New Roman"/>
        </w:rPr>
        <w:t>Бишкаинский 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Аургазинский район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Республики Башкортостан     Администрация сельского поселения </w:t>
      </w:r>
      <w:r w:rsidR="005471B9">
        <w:rPr>
          <w:rFonts w:ascii="Times New Roman" w:hAnsi="Times New Roman" w:cs="Times New Roman"/>
        </w:rPr>
        <w:t>Бишкаинский сельсовет</w:t>
      </w:r>
      <w:r w:rsidR="004577FE">
        <w:rPr>
          <w:rFonts w:ascii="Times New Roman" w:hAnsi="Times New Roman" w:cs="Times New Roman"/>
        </w:rPr>
        <w:t xml:space="preserve">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муниципального района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Аургазинский район Республики Башкортостан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Единица измерения: руб.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470CE" w:rsidRPr="00753EC1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поступления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и неналоговые доходы,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Поступления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бюджета СП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 расходы,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межбюджетные трансферты,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</w:t>
            </w:r>
            <w:r w:rsidRPr="00753EC1">
              <w:rPr>
                <w:rFonts w:ascii="Times New Roman" w:hAnsi="Times New Roman" w:cs="Times New Roman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Выплаты из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погашение кредитов, </w:t>
            </w:r>
            <w:r w:rsidRPr="00753EC1">
              <w:rPr>
                <w:rFonts w:ascii="Times New Roman" w:hAnsi="Times New Roman" w:cs="Times New Roman"/>
              </w:rPr>
              <w:lastRenderedPageBreak/>
              <w:t>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средств бюджета СП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DE6A78">
      <w:pPr>
        <w:pStyle w:val="ConsPlusNormal"/>
        <w:jc w:val="both"/>
        <w:rPr>
          <w:rFonts w:ascii="Times New Roman" w:hAnsi="Times New Roman" w:cs="Times New Roman"/>
        </w:rPr>
        <w:sectPr w:rsidR="008470CE" w:rsidRPr="00753EC1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7" w:name="_GoBack"/>
      <w:bookmarkEnd w:id="7"/>
    </w:p>
    <w:p w:rsidR="008470CE" w:rsidRPr="00753EC1" w:rsidRDefault="008470CE" w:rsidP="00DE6A78">
      <w:pPr>
        <w:pStyle w:val="ConsPlusNormal"/>
        <w:rPr>
          <w:rFonts w:ascii="Times New Roman" w:hAnsi="Times New Roman" w:cs="Times New Roman"/>
        </w:rPr>
      </w:pPr>
    </w:p>
    <w:sectPr w:rsidR="008470CE" w:rsidRPr="00753EC1" w:rsidSect="00DE6A78">
      <w:headerReference w:type="default" r:id="rId19"/>
      <w:footerReference w:type="default" r:id="rId20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947" w:rsidRDefault="00F91947">
      <w:pPr>
        <w:spacing w:after="0" w:line="240" w:lineRule="auto"/>
      </w:pPr>
      <w:r>
        <w:separator/>
      </w:r>
    </w:p>
  </w:endnote>
  <w:endnote w:type="continuationSeparator" w:id="1">
    <w:p w:rsidR="00F91947" w:rsidRDefault="00F9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2"/>
      <w:gridCol w:w="4858"/>
      <w:gridCol w:w="4569"/>
    </w:tblGrid>
    <w:tr w:rsidR="004577FE" w:rsidTr="004577FE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right"/>
          </w:pPr>
        </w:p>
      </w:tc>
    </w:tr>
  </w:tbl>
  <w:p w:rsidR="004577FE" w:rsidRDefault="004577F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E" w:rsidRPr="00F22709" w:rsidRDefault="004577FE" w:rsidP="004577F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E" w:rsidRPr="00F22709" w:rsidRDefault="004577FE" w:rsidP="004577FE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E" w:rsidRPr="00264FAF" w:rsidRDefault="004577FE" w:rsidP="004577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947" w:rsidRDefault="00F91947">
      <w:pPr>
        <w:spacing w:after="0" w:line="240" w:lineRule="auto"/>
      </w:pPr>
      <w:r>
        <w:separator/>
      </w:r>
    </w:p>
  </w:footnote>
  <w:footnote w:type="continuationSeparator" w:id="1">
    <w:p w:rsidR="00F91947" w:rsidRDefault="00F9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E" w:rsidRDefault="004577FE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E" w:rsidRDefault="004577FE"/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E" w:rsidRDefault="004577FE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4577F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577FE" w:rsidRDefault="004577FE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577F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577FE" w:rsidRDefault="004577FE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0F0"/>
    <w:multiLevelType w:val="hybridMultilevel"/>
    <w:tmpl w:val="B5B2DB9E"/>
    <w:lvl w:ilvl="0" w:tplc="D66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D34E86"/>
    <w:multiLevelType w:val="hybridMultilevel"/>
    <w:tmpl w:val="4F306C68"/>
    <w:lvl w:ilvl="0" w:tplc="1BC82DC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0CE"/>
    <w:rsid w:val="001B4189"/>
    <w:rsid w:val="002427F5"/>
    <w:rsid w:val="003A0906"/>
    <w:rsid w:val="004577FE"/>
    <w:rsid w:val="004D3EC6"/>
    <w:rsid w:val="005471B9"/>
    <w:rsid w:val="005D33CC"/>
    <w:rsid w:val="008470CE"/>
    <w:rsid w:val="00897435"/>
    <w:rsid w:val="009E7CA6"/>
    <w:rsid w:val="00A435D9"/>
    <w:rsid w:val="00AF334E"/>
    <w:rsid w:val="00B13049"/>
    <w:rsid w:val="00C762D0"/>
    <w:rsid w:val="00C917EA"/>
    <w:rsid w:val="00CF220F"/>
    <w:rsid w:val="00DC123A"/>
    <w:rsid w:val="00DE6A78"/>
    <w:rsid w:val="00E31062"/>
    <w:rsid w:val="00F15DC9"/>
    <w:rsid w:val="00F9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470CE"/>
    <w:rPr>
      <w:color w:val="0000FF"/>
      <w:u w:val="single"/>
    </w:rPr>
  </w:style>
  <w:style w:type="paragraph" w:customStyle="1" w:styleId="ad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470CE"/>
    <w:rPr>
      <w:color w:val="0000FF"/>
      <w:u w:val="single"/>
    </w:rPr>
  </w:style>
  <w:style w:type="paragraph" w:customStyle="1" w:styleId="ad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1B874AD78AB308993ED05D0C7C9A0A7CE44A2C8801C153EC351806E4B205ACF5A4E7071C56976A14F0DF1FF7Fq0S4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B874AD78AB308993ED05D0C7C9A0A7CE44A2C8801C153EC351806E4B205ACF5A4E7071C56976A14F0DF1FF7Fq0S4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1B874AD78AB308993ED05D0C7C9A0A7CE44A2C8801C153EC351806E4B205ACF5A4E7071C56976A14F0DF1FF7Fq0S4M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2020-03-24T07:05:00Z</dcterms:created>
  <dcterms:modified xsi:type="dcterms:W3CDTF">2020-04-23T06:35:00Z</dcterms:modified>
</cp:coreProperties>
</file>