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9D1950" w:rsidRPr="00E31765" w:rsidTr="00B6616B">
        <w:tc>
          <w:tcPr>
            <w:tcW w:w="4309" w:type="dxa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B5368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9D1950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50" w:rsidRPr="00FA7BEC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9D1950" w:rsidRPr="009D1950" w:rsidRDefault="009D1950" w:rsidP="009D19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9D1950" w:rsidRDefault="009D1950" w:rsidP="009D19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</w:p>
    <w:p w:rsidR="009D1950" w:rsidRPr="009D1950" w:rsidRDefault="009D1950" w:rsidP="009D19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1950">
        <w:rPr>
          <w:rStyle w:val="normaltextrun"/>
          <w:bCs/>
          <w:sz w:val="26"/>
          <w:szCs w:val="26"/>
        </w:rPr>
        <w:t>РЕШЕНИЕ</w:t>
      </w:r>
    </w:p>
    <w:p w:rsidR="009D1950" w:rsidRP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6"/>
          <w:szCs w:val="26"/>
        </w:rPr>
      </w:pPr>
      <w:r w:rsidRPr="009D1950">
        <w:rPr>
          <w:rStyle w:val="normaltextrun"/>
          <w:bCs/>
          <w:sz w:val="26"/>
          <w:szCs w:val="26"/>
        </w:rPr>
        <w:t>Совета сельского поселения </w:t>
      </w:r>
      <w:proofErr w:type="spellStart"/>
      <w:r w:rsidRPr="009D1950">
        <w:rPr>
          <w:rStyle w:val="spellingerror"/>
          <w:bCs/>
          <w:sz w:val="26"/>
          <w:szCs w:val="26"/>
        </w:rPr>
        <w:t>Бишкаинский</w:t>
      </w:r>
      <w:proofErr w:type="spellEnd"/>
      <w:r w:rsidRPr="009D1950">
        <w:rPr>
          <w:rStyle w:val="normaltextrun"/>
          <w:bCs/>
          <w:sz w:val="26"/>
          <w:szCs w:val="26"/>
        </w:rPr>
        <w:t xml:space="preserve"> сельсовет муниципального района </w:t>
      </w:r>
      <w:proofErr w:type="spellStart"/>
      <w:r w:rsidRPr="009D1950">
        <w:rPr>
          <w:rStyle w:val="normaltextrun"/>
          <w:bCs/>
          <w:sz w:val="26"/>
          <w:szCs w:val="26"/>
        </w:rPr>
        <w:t>Аургазинский</w:t>
      </w:r>
      <w:proofErr w:type="spellEnd"/>
      <w:r w:rsidRPr="009D1950">
        <w:rPr>
          <w:rStyle w:val="normaltextrun"/>
          <w:bCs/>
          <w:sz w:val="26"/>
          <w:szCs w:val="26"/>
        </w:rPr>
        <w:t xml:space="preserve"> район Республики Башкортостан </w:t>
      </w:r>
    </w:p>
    <w:p w:rsid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D1950" w:rsidRDefault="009D1950" w:rsidP="009D195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 назначении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11 Устава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решил: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Провести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проект решения Совета) 21 октября 2020 года в 10 ч.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сельсовет. 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возложить на комиссию </w:t>
      </w:r>
      <w:r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комиссии Евстафьев Владимир Александрович, депутат от избирательного округа  № 4; заместитель председателя комиссии Иванов Андрей Семенович, депутат от   избирательного округа № 8;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член комиссии:    Григорьев Николай Васильевич,  депутат от избирательного округа № 7.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по проекту решения Совета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(по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ул.Выездная, д.19) </w:t>
      </w:r>
      <w:r>
        <w:rPr>
          <w:rFonts w:ascii="Times New Roman" w:eastAsia="Times New Roman" w:hAnsi="Times New Roman"/>
          <w:iCs/>
          <w:sz w:val="26"/>
          <w:szCs w:val="26"/>
        </w:rPr>
        <w:t>в период со дня опубликования настоящего Решения по 20 октября</w:t>
      </w:r>
      <w:r>
        <w:rPr>
          <w:rFonts w:ascii="Times New Roman" w:eastAsia="Times New Roman" w:hAnsi="Times New Roman"/>
          <w:sz w:val="26"/>
          <w:szCs w:val="26"/>
        </w:rPr>
        <w:t xml:space="preserve"> 2018 года.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Бишкаинский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>
        <w:rPr>
          <w:rFonts w:ascii="Times New Roman" w:eastAsia="Times New Roman" w:hAnsi="Times New Roman"/>
          <w:sz w:val="26"/>
          <w:szCs w:val="26"/>
          <w:lang w:val="en-US"/>
        </w:rPr>
        <w:t>www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bishkain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Настоящее решение вступает в силу со дня официального обнародования.</w:t>
      </w:r>
    </w:p>
    <w:p w:rsidR="009D1950" w:rsidRDefault="009D1950" w:rsidP="009D19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В.А. Евстафьев   </w:t>
      </w:r>
    </w:p>
    <w:p w:rsidR="009D1950" w:rsidRDefault="009D1950" w:rsidP="009D1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05 октября 2020 года</w:t>
      </w:r>
    </w:p>
    <w:p w:rsidR="009D1950" w:rsidRDefault="009D1950" w:rsidP="009D1950">
      <w:pPr>
        <w:spacing w:after="0" w:line="240" w:lineRule="auto"/>
        <w:ind w:right="-1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89</w:t>
      </w:r>
    </w:p>
    <w:p w:rsidR="00974DB9" w:rsidRDefault="00974DB9"/>
    <w:sectPr w:rsidR="00974DB9" w:rsidSect="009D1950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50"/>
    <w:rsid w:val="00974DB9"/>
    <w:rsid w:val="009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2020-10-05T11:27:00Z</cp:lastPrinted>
  <dcterms:created xsi:type="dcterms:W3CDTF">2020-10-05T11:20:00Z</dcterms:created>
  <dcterms:modified xsi:type="dcterms:W3CDTF">2020-10-05T11:27:00Z</dcterms:modified>
</cp:coreProperties>
</file>