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1" w:type="dxa"/>
        <w:tblLayout w:type="fixed"/>
        <w:tblLook w:val="04A0"/>
      </w:tblPr>
      <w:tblGrid>
        <w:gridCol w:w="4341"/>
        <w:gridCol w:w="1450"/>
        <w:gridCol w:w="4350"/>
      </w:tblGrid>
      <w:tr w:rsidR="006B40E8" w:rsidRPr="006B40E8" w:rsidTr="005F01AC">
        <w:trPr>
          <w:trHeight w:val="2417"/>
        </w:trPr>
        <w:tc>
          <w:tcPr>
            <w:tcW w:w="4341" w:type="dxa"/>
          </w:tcPr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 xml:space="preserve">    Башkортостан Республикаhы</w:t>
            </w: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>Ауырғазы районы муниципаль районыны</w:t>
            </w:r>
            <w:r w:rsidRPr="006B40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 xml:space="preserve"> Бишkайын ауыл </w:t>
            </w: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>советы ауыл бил</w:t>
            </w:r>
            <w:r w:rsidRPr="006B40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B40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 xml:space="preserve">hе </w:t>
            </w: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0E8" w:rsidRPr="006B40E8" w:rsidRDefault="003060AD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сельского </w:t>
            </w: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>Аургазинский район</w:t>
            </w:r>
          </w:p>
          <w:p w:rsidR="006B40E8" w:rsidRPr="006B40E8" w:rsidRDefault="006B40E8" w:rsidP="006B40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8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000"/>
      </w:tblPr>
      <w:tblGrid>
        <w:gridCol w:w="11775"/>
      </w:tblGrid>
      <w:tr w:rsidR="006B40E8" w:rsidRPr="006B40E8" w:rsidTr="005F01AC">
        <w:trPr>
          <w:trHeight w:val="100"/>
        </w:trPr>
        <w:tc>
          <w:tcPr>
            <w:tcW w:w="11775" w:type="dxa"/>
          </w:tcPr>
          <w:p w:rsidR="006B40E8" w:rsidRPr="006B40E8" w:rsidRDefault="006B40E8" w:rsidP="006B40E8">
            <w:pPr>
              <w:pStyle w:val="a5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6B40E8" w:rsidRPr="006B40E8" w:rsidRDefault="006B40E8" w:rsidP="006B40E8">
      <w:pPr>
        <w:pStyle w:val="a5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 w:rsidRPr="006B40E8">
        <w:rPr>
          <w:b/>
          <w:sz w:val="28"/>
          <w:szCs w:val="28"/>
          <w:lang w:val="ba-RU"/>
        </w:rPr>
        <w:t>ҠАРАР                                                                  ПОСТАНОВЛЕНИЕ</w:t>
      </w:r>
    </w:p>
    <w:p w:rsidR="006B40E8" w:rsidRPr="006B40E8" w:rsidRDefault="006B40E8" w:rsidP="006B40E8">
      <w:pPr>
        <w:pStyle w:val="a5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27</w:t>
      </w:r>
      <w:r w:rsidRPr="006B40E8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декабря</w:t>
      </w:r>
      <w:r w:rsidRPr="006B40E8">
        <w:rPr>
          <w:sz w:val="28"/>
          <w:szCs w:val="28"/>
          <w:lang w:val="ba-RU"/>
        </w:rPr>
        <w:t xml:space="preserve"> 2021й.                       № </w:t>
      </w:r>
      <w:r>
        <w:rPr>
          <w:sz w:val="28"/>
          <w:szCs w:val="28"/>
          <w:lang w:val="ba-RU"/>
        </w:rPr>
        <w:t>41</w:t>
      </w:r>
      <w:r w:rsidRPr="006B40E8">
        <w:rPr>
          <w:sz w:val="28"/>
          <w:szCs w:val="28"/>
          <w:lang w:val="ba-RU"/>
        </w:rPr>
        <w:t xml:space="preserve">                          </w:t>
      </w:r>
      <w:r>
        <w:rPr>
          <w:sz w:val="28"/>
          <w:szCs w:val="28"/>
          <w:lang w:val="ba-RU"/>
        </w:rPr>
        <w:t xml:space="preserve">       27 декабря</w:t>
      </w:r>
      <w:r w:rsidRPr="006B40E8">
        <w:rPr>
          <w:sz w:val="28"/>
          <w:szCs w:val="28"/>
          <w:lang w:val="ba-RU"/>
        </w:rPr>
        <w:t xml:space="preserve"> 2021 г. </w:t>
      </w:r>
    </w:p>
    <w:p w:rsidR="006B40E8" w:rsidRPr="006B40E8" w:rsidRDefault="006B40E8" w:rsidP="006B40E8">
      <w:pPr>
        <w:pStyle w:val="a5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6B40E8" w:rsidRPr="006B40E8" w:rsidRDefault="006B40E8" w:rsidP="006B4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E8">
        <w:rPr>
          <w:rFonts w:ascii="Times New Roman" w:hAnsi="Times New Roman" w:cs="Times New Roman"/>
          <w:sz w:val="28"/>
          <w:szCs w:val="28"/>
        </w:rPr>
        <w:t>Об отмене постановления от 15  июня 2020 года № 25</w:t>
      </w:r>
    </w:p>
    <w:p w:rsidR="006B40E8" w:rsidRPr="006B40E8" w:rsidRDefault="006B40E8" w:rsidP="006B4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B40E8">
        <w:rPr>
          <w:rFonts w:ascii="Times New Roman" w:hAnsi="Times New Roman" w:cs="Times New Roman"/>
          <w:sz w:val="28"/>
          <w:szCs w:val="28"/>
        </w:rPr>
        <w:t>«</w:t>
      </w:r>
      <w:r w:rsidRPr="006B40E8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B40E8">
        <w:rPr>
          <w:bCs/>
          <w:sz w:val="28"/>
          <w:szCs w:val="28"/>
          <w:lang w:val="tt-RU"/>
        </w:rPr>
        <w:t>«</w:t>
      </w:r>
      <w:r w:rsidRPr="006B40E8">
        <w:rPr>
          <w:rFonts w:ascii="Times New Roman CYR" w:hAnsi="Times New Roman CYR" w:cs="Times New Roman CYR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B40E8">
        <w:rPr>
          <w:bCs/>
          <w:sz w:val="28"/>
          <w:szCs w:val="28"/>
          <w:lang w:val="tt-RU"/>
        </w:rPr>
        <w:t>»</w:t>
      </w:r>
      <w:r w:rsidR="00E8336E">
        <w:rPr>
          <w:bCs/>
          <w:sz w:val="28"/>
          <w:szCs w:val="28"/>
          <w:lang w:val="tt-RU"/>
        </w:rPr>
        <w:t xml:space="preserve"> </w:t>
      </w:r>
      <w:r w:rsidRPr="006B40E8">
        <w:rPr>
          <w:rFonts w:ascii="Times New Roman CYR" w:hAnsi="Times New Roman CYR" w:cs="Times New Roman CYR"/>
          <w:bCs/>
          <w:sz w:val="28"/>
          <w:szCs w:val="28"/>
        </w:rPr>
        <w:t>в администрации сельского поселения Бишкаинский сельсовет муниципального района Аургазинский район Республики Башкортостан</w:t>
      </w:r>
      <w:r w:rsidRPr="006B40E8">
        <w:rPr>
          <w:rFonts w:ascii="Times New Roman" w:hAnsi="Times New Roman" w:cs="Times New Roman"/>
          <w:b/>
          <w:sz w:val="28"/>
          <w:szCs w:val="28"/>
        </w:rPr>
        <w:t>»</w:t>
      </w:r>
    </w:p>
    <w:p w:rsidR="006B40E8" w:rsidRPr="005C7714" w:rsidRDefault="006B40E8" w:rsidP="006B40E8">
      <w:pPr>
        <w:rPr>
          <w:b/>
          <w:sz w:val="28"/>
          <w:szCs w:val="28"/>
        </w:rPr>
      </w:pPr>
    </w:p>
    <w:p w:rsidR="006B40E8" w:rsidRPr="00B86C48" w:rsidRDefault="006B40E8" w:rsidP="006B40E8">
      <w:pPr>
        <w:pStyle w:val="a9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 w:rsidRPr="00B86C48"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r>
        <w:rPr>
          <w:sz w:val="28"/>
          <w:szCs w:val="28"/>
        </w:rPr>
        <w:t>Бишкаинский</w:t>
      </w:r>
      <w:r w:rsidRPr="00B86C48">
        <w:rPr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</w:t>
      </w:r>
      <w:r>
        <w:rPr>
          <w:sz w:val="28"/>
          <w:szCs w:val="28"/>
        </w:rPr>
        <w:t xml:space="preserve">, на основании экспертного заключения Государственного комитета Республики Башкортостан по делам юстиции от 09 декабря 2021 года </w:t>
      </w:r>
      <w:r>
        <w:rPr>
          <w:rFonts w:eastAsia="Arial"/>
          <w:kern w:val="2"/>
          <w:sz w:val="28"/>
          <w:szCs w:val="28"/>
        </w:rPr>
        <w:t>администрация сельского поселения Бишкаинский сельсовет постановляет</w:t>
      </w:r>
      <w:r w:rsidRPr="00B86C48">
        <w:rPr>
          <w:rFonts w:eastAsia="Arial"/>
          <w:kern w:val="2"/>
          <w:sz w:val="28"/>
          <w:szCs w:val="28"/>
        </w:rPr>
        <w:t>:</w:t>
      </w:r>
    </w:p>
    <w:p w:rsidR="006B40E8" w:rsidRPr="006B40E8" w:rsidRDefault="006B40E8" w:rsidP="006B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E8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сельского поселения Бишкаинский сельсовет муниципального района Аургазинский район Республики Башкортостан от 15.06.2020 </w:t>
      </w:r>
      <w:r w:rsidRPr="006B40E8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6B40E8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6B40E8">
        <w:rPr>
          <w:rFonts w:ascii="Times New Roman" w:hAnsi="Times New Roman" w:cs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B40E8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 w:rsidR="00C26FB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6B40E8">
        <w:rPr>
          <w:rFonts w:ascii="Times New Roman" w:hAnsi="Times New Roman" w:cs="Times New Roman"/>
          <w:bCs/>
          <w:sz w:val="28"/>
          <w:szCs w:val="28"/>
        </w:rPr>
        <w:t>в администрации сельского поселения Бишкаинский сельсовет муниципального района Аургазинский район Республики Башкортостан</w:t>
      </w:r>
      <w:r w:rsidRPr="00B86C48">
        <w:rPr>
          <w:sz w:val="28"/>
          <w:szCs w:val="28"/>
        </w:rPr>
        <w:t>».</w:t>
      </w:r>
    </w:p>
    <w:p w:rsidR="006B40E8" w:rsidRPr="00B86C48" w:rsidRDefault="006B40E8" w:rsidP="006B40E8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B86C48">
        <w:rPr>
          <w:sz w:val="28"/>
          <w:szCs w:val="28"/>
        </w:rPr>
        <w:t xml:space="preserve">2. Обнародовать </w:t>
      </w:r>
      <w:r w:rsidRPr="00B86C4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B86C48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7" w:history="1">
        <w:r w:rsidRPr="0004074D">
          <w:rPr>
            <w:rStyle w:val="a8"/>
            <w:sz w:val="28"/>
            <w:szCs w:val="28"/>
          </w:rPr>
          <w:t>http://</w:t>
        </w:r>
        <w:r w:rsidRPr="00670EC9">
          <w:t xml:space="preserve"> </w:t>
        </w:r>
        <w:hyperlink r:id="rId8" w:history="1">
          <w:r w:rsidRPr="00EF76D3">
            <w:rPr>
              <w:rStyle w:val="a8"/>
              <w:rFonts w:eastAsia="Calibri"/>
              <w:sz w:val="28"/>
              <w:szCs w:val="28"/>
              <w:lang w:val="en-US"/>
            </w:rPr>
            <w:t>www</w:t>
          </w:r>
          <w:r w:rsidRPr="00EF76D3">
            <w:rPr>
              <w:rStyle w:val="a8"/>
              <w:rFonts w:eastAsia="Calibri"/>
              <w:sz w:val="28"/>
              <w:szCs w:val="28"/>
            </w:rPr>
            <w:t xml:space="preserve">. </w:t>
          </w:r>
          <w:r>
            <w:rPr>
              <w:rStyle w:val="a8"/>
              <w:rFonts w:eastAsia="Calibri"/>
              <w:sz w:val="28"/>
              <w:szCs w:val="28"/>
              <w:lang w:val="en-US"/>
            </w:rPr>
            <w:t>bishkain</w:t>
          </w:r>
          <w:r w:rsidRPr="00EF76D3">
            <w:rPr>
              <w:rStyle w:val="a8"/>
              <w:rFonts w:eastAsia="Calibri"/>
              <w:sz w:val="28"/>
              <w:szCs w:val="28"/>
            </w:rPr>
            <w:t>.</w:t>
          </w:r>
          <w:r w:rsidRPr="00EF76D3">
            <w:rPr>
              <w:rStyle w:val="a8"/>
              <w:rFonts w:eastAsia="Calibri"/>
              <w:sz w:val="28"/>
              <w:szCs w:val="28"/>
              <w:lang w:val="en-US"/>
            </w:rPr>
            <w:t>ru</w:t>
          </w:r>
        </w:hyperlink>
      </w:hyperlink>
      <w:r w:rsidRPr="00B86C48">
        <w:rPr>
          <w:sz w:val="28"/>
          <w:szCs w:val="28"/>
        </w:rPr>
        <w:t>.</w:t>
      </w:r>
    </w:p>
    <w:p w:rsidR="006B40E8" w:rsidRDefault="006B40E8" w:rsidP="006B40E8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B86C48"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6B40E8" w:rsidRDefault="006B40E8" w:rsidP="00E8336E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B86C4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8336E" w:rsidRDefault="00E8336E" w:rsidP="00E8336E">
      <w:pPr>
        <w:pStyle w:val="a9"/>
        <w:spacing w:line="276" w:lineRule="auto"/>
        <w:ind w:firstLine="708"/>
        <w:jc w:val="both"/>
        <w:rPr>
          <w:sz w:val="28"/>
          <w:szCs w:val="28"/>
        </w:rPr>
      </w:pPr>
    </w:p>
    <w:p w:rsidR="006B40E8" w:rsidRPr="00670EC9" w:rsidRDefault="006B40E8" w:rsidP="006B40E8">
      <w:pPr>
        <w:pStyle w:val="a9"/>
        <w:jc w:val="both"/>
        <w:rPr>
          <w:sz w:val="28"/>
          <w:szCs w:val="28"/>
        </w:rPr>
      </w:pPr>
      <w:r w:rsidRPr="005C7714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</w:t>
      </w:r>
      <w:r w:rsidRPr="005C7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Евстафьев</w:t>
      </w:r>
    </w:p>
    <w:p w:rsidR="00242E13" w:rsidRDefault="00242E13"/>
    <w:sectPr w:rsidR="00242E13" w:rsidSect="00E8336E">
      <w:headerReference w:type="even" r:id="rId9"/>
      <w:footerReference w:type="first" r:id="rId10"/>
      <w:pgSz w:w="11905" w:h="16838" w:code="9"/>
      <w:pgMar w:top="964" w:right="851" w:bottom="794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D4" w:rsidRDefault="003C64D4" w:rsidP="00022E56">
      <w:pPr>
        <w:spacing w:after="0" w:line="240" w:lineRule="auto"/>
      </w:pPr>
      <w:r>
        <w:separator/>
      </w:r>
    </w:p>
  </w:endnote>
  <w:endnote w:type="continuationSeparator" w:id="1">
    <w:p w:rsidR="003C64D4" w:rsidRDefault="003C64D4" w:rsidP="0002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F2" w:rsidRDefault="00242E13">
    <w:pPr>
      <w:pStyle w:val="a3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D4" w:rsidRDefault="003C64D4" w:rsidP="00022E56">
      <w:pPr>
        <w:spacing w:after="0" w:line="240" w:lineRule="auto"/>
      </w:pPr>
      <w:r>
        <w:separator/>
      </w:r>
    </w:p>
  </w:footnote>
  <w:footnote w:type="continuationSeparator" w:id="1">
    <w:p w:rsidR="003C64D4" w:rsidRDefault="003C64D4" w:rsidP="0002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F2" w:rsidRDefault="003060AD" w:rsidP="001277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2E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7F2" w:rsidRDefault="003C64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0E8"/>
    <w:rsid w:val="00022E56"/>
    <w:rsid w:val="00242E13"/>
    <w:rsid w:val="003060AD"/>
    <w:rsid w:val="003C64D4"/>
    <w:rsid w:val="00401651"/>
    <w:rsid w:val="006B40E8"/>
    <w:rsid w:val="00B806C4"/>
    <w:rsid w:val="00C26FBC"/>
    <w:rsid w:val="00D864B4"/>
    <w:rsid w:val="00E8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B40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B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B40E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B40E8"/>
  </w:style>
  <w:style w:type="character" w:styleId="a8">
    <w:name w:val="Hyperlink"/>
    <w:uiPriority w:val="99"/>
    <w:unhideWhenUsed/>
    <w:rsid w:val="006B40E8"/>
    <w:rPr>
      <w:color w:val="0000FF"/>
      <w:u w:val="single"/>
    </w:rPr>
  </w:style>
  <w:style w:type="paragraph" w:styleId="a9">
    <w:name w:val="No Spacing"/>
    <w:uiPriority w:val="1"/>
    <w:qFormat/>
    <w:rsid w:val="006B4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c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2022-01-14T09:21:00Z</cp:lastPrinted>
  <dcterms:created xsi:type="dcterms:W3CDTF">2022-01-14T06:53:00Z</dcterms:created>
  <dcterms:modified xsi:type="dcterms:W3CDTF">2022-01-14T09:43:00Z</dcterms:modified>
</cp:coreProperties>
</file>