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1"/>
        <w:gridCol w:w="1450"/>
        <w:gridCol w:w="4349"/>
      </w:tblGrid>
      <w:tr w:rsidR="009C35F8" w:rsidRPr="009C35F8" w:rsidTr="009C35F8">
        <w:trPr>
          <w:trHeight w:val="2417"/>
        </w:trPr>
        <w:tc>
          <w:tcPr>
            <w:tcW w:w="4341" w:type="dxa"/>
          </w:tcPr>
          <w:p w:rsid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8"/>
                <w:szCs w:val="20"/>
              </w:rPr>
              <w:t xml:space="preserve">       </w:t>
            </w: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9C35F8" w:rsidRDefault="009C35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9C35F8" w:rsidRDefault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 районыны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 w:rsidRPr="009C35F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</w:p>
          <w:p w:rsidR="009C35F8" w:rsidRDefault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ауыл советы ауыл</w:t>
            </w:r>
          </w:p>
          <w:p w:rsidR="009C35F8" w:rsidRDefault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9C35F8" w:rsidRDefault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35F8" w:rsidRDefault="00AE22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30"/>
                <w:szCs w:val="20"/>
              </w:rPr>
              <w:pict>
                <v:group id="_x0000_s1029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49" w:type="dxa"/>
          </w:tcPr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9C35F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9C35F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C35F8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9C35F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9C35F8" w:rsidRPr="009C35F8" w:rsidRDefault="009C35F8" w:rsidP="009C35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</w:tc>
      </w:tr>
    </w:tbl>
    <w:p w:rsidR="009C35F8" w:rsidRDefault="00AE2218" w:rsidP="009C35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2218">
        <w:rPr>
          <w:lang w:eastAsia="en-US"/>
        </w:rPr>
        <w:pict>
          <v:line id="Прямая соединительная линия 2" o:spid="_x0000_s1026" style="position:absolute;z-index:251658240;visibility:visible;mso-wrap-distance-top:-1e-4mm;mso-wrap-distance-bottom:-1e-4mm;mso-position-horizontal-relative:text;mso-position-vertical-relative:text" from="-82.05pt,100.05pt" to="598.7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Pr="00AE2218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31" type="#_x0000_t75" style="position:absolute;margin-left:188.85pt;margin-top:-44.4pt;width:109.6pt;height:110.95pt;z-index:251664384;mso-position-horizontal-relative:text;mso-position-vertical-relative:text">
            <v:imagedata r:id="rId6" o:title=""/>
          </v:shape>
        </w:pict>
      </w:r>
    </w:p>
    <w:p w:rsidR="009C35F8" w:rsidRDefault="009C35F8" w:rsidP="005F5CE9">
      <w:pPr>
        <w:pStyle w:val="31"/>
        <w:jc w:val="center"/>
        <w:rPr>
          <w:b/>
          <w:sz w:val="26"/>
          <w:szCs w:val="26"/>
        </w:rPr>
      </w:pPr>
      <w:bookmarkStart w:id="0" w:name="_GoBack"/>
      <w:bookmarkEnd w:id="0"/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>РЕШЕНИЕ</w:t>
      </w:r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Бишкаинский</w:t>
      </w:r>
      <w:r w:rsidRPr="00F87356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</w:p>
    <w:tbl>
      <w:tblPr>
        <w:tblW w:w="15870" w:type="dxa"/>
        <w:tblInd w:w="-743" w:type="dxa"/>
        <w:tblLayout w:type="fixed"/>
        <w:tblLook w:val="04A0"/>
      </w:tblPr>
      <w:tblGrid>
        <w:gridCol w:w="9919"/>
        <w:gridCol w:w="1558"/>
        <w:gridCol w:w="4393"/>
      </w:tblGrid>
      <w:tr w:rsidR="005F5CE9" w:rsidRPr="00F87356" w:rsidTr="00D25FB0">
        <w:trPr>
          <w:trHeight w:val="1285"/>
        </w:trPr>
        <w:tc>
          <w:tcPr>
            <w:tcW w:w="9923" w:type="dxa"/>
            <w:hideMark/>
          </w:tcPr>
          <w:p w:rsidR="005F5CE9" w:rsidRDefault="005F5CE9" w:rsidP="00091958">
            <w:pPr>
              <w:pStyle w:val="a3"/>
              <w:tabs>
                <w:tab w:val="left" w:pos="4020"/>
              </w:tabs>
              <w:rPr>
                <w:sz w:val="26"/>
                <w:szCs w:val="26"/>
                <w:lang w:eastAsia="ru-RU"/>
              </w:rPr>
            </w:pPr>
            <w:r w:rsidRPr="00F87356">
              <w:rPr>
                <w:sz w:val="26"/>
                <w:szCs w:val="26"/>
                <w:lang w:eastAsia="ru-RU"/>
              </w:rPr>
              <w:tab/>
            </w:r>
          </w:p>
          <w:p w:rsidR="008F47CE" w:rsidRDefault="00D25FB0" w:rsidP="008F47CE">
            <w:pPr>
              <w:pStyle w:val="a3"/>
              <w:tabs>
                <w:tab w:val="left" w:pos="4020"/>
              </w:tabs>
              <w:jc w:val="center"/>
            </w:pPr>
            <w:r>
              <w:t xml:space="preserve">         </w:t>
            </w:r>
            <w:r w:rsidR="00C81AD5">
              <w:t xml:space="preserve">                 </w:t>
            </w:r>
            <w:r>
              <w:t xml:space="preserve"> Об утверждении Порядка </w:t>
            </w:r>
            <w:r w:rsidRPr="008C7538">
              <w:t xml:space="preserve">принятия решения о применении </w:t>
            </w:r>
            <w:r w:rsidR="008F47CE">
              <w:t xml:space="preserve">мер ответственности </w:t>
            </w:r>
            <w:r w:rsidRPr="008C7538">
              <w:t>к депутату Совета сельского поселения</w:t>
            </w:r>
          </w:p>
          <w:p w:rsidR="00D25FB0" w:rsidRDefault="00D25FB0" w:rsidP="008F47CE">
            <w:pPr>
              <w:pStyle w:val="a3"/>
              <w:tabs>
                <w:tab w:val="left" w:pos="4020"/>
              </w:tabs>
              <w:jc w:val="center"/>
            </w:pPr>
            <w:r w:rsidRPr="008C7538">
              <w:t xml:space="preserve"> Бишкаинский сельсовет муниципального района Аургазинский район</w:t>
            </w:r>
          </w:p>
          <w:p w:rsidR="00D25FB0" w:rsidRDefault="00D25FB0" w:rsidP="00D25FB0">
            <w:pPr>
              <w:pStyle w:val="a3"/>
              <w:tabs>
                <w:tab w:val="left" w:pos="4020"/>
              </w:tabs>
              <w:ind w:left="885" w:hanging="885"/>
              <w:jc w:val="center"/>
              <w:rPr>
                <w:sz w:val="26"/>
                <w:szCs w:val="26"/>
                <w:lang w:eastAsia="ru-RU"/>
              </w:rPr>
            </w:pPr>
            <w:r w:rsidRPr="008C7538">
              <w:t xml:space="preserve"> </w:t>
            </w:r>
            <w:r w:rsidR="00C81AD5">
              <w:t xml:space="preserve">              </w:t>
            </w:r>
            <w:r w:rsidRPr="008C7538">
              <w:t>Республики Башкортостан</w:t>
            </w:r>
          </w:p>
          <w:p w:rsidR="00D25FB0" w:rsidRPr="00F87356" w:rsidRDefault="00D25FB0" w:rsidP="00091958">
            <w:pPr>
              <w:pStyle w:val="a3"/>
              <w:tabs>
                <w:tab w:val="left" w:pos="4020"/>
              </w:tabs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CE9" w:rsidRPr="00F87356" w:rsidRDefault="005F5CE9" w:rsidP="00091958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5F5CE9" w:rsidRPr="00F87356" w:rsidRDefault="005F5CE9" w:rsidP="00091958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</w:tbl>
    <w:p w:rsidR="009C35F8" w:rsidRDefault="005F5CE9" w:rsidP="009C3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  <w:r w:rsidR="009C35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F5CE9" w:rsidRPr="00F87356" w:rsidRDefault="005F5CE9" w:rsidP="009C3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>Р Е Ш И Л: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1. Утвердить Порядок принятия решения о применении мер ответственности к депутату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 согласно приложению, к настоящему решению.</w:t>
      </w:r>
    </w:p>
    <w:p w:rsidR="005F5CE9" w:rsidRPr="00F87356" w:rsidRDefault="005F5CE9" w:rsidP="005F5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2. Отменить решение Совета сельского поселения № </w:t>
      </w:r>
      <w:r>
        <w:rPr>
          <w:rFonts w:ascii="Times New Roman" w:hAnsi="Times New Roman" w:cs="Times New Roman"/>
          <w:sz w:val="26"/>
          <w:szCs w:val="26"/>
        </w:rPr>
        <w:t>66 от 17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 xml:space="preserve"> апреля 2020</w:t>
      </w:r>
      <w:r w:rsidRPr="00F87356">
        <w:rPr>
          <w:rFonts w:ascii="Times New Roman" w:hAnsi="Times New Roman" w:cs="Times New Roman"/>
          <w:sz w:val="26"/>
          <w:szCs w:val="26"/>
        </w:rPr>
        <w:t xml:space="preserve"> год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>а</w:t>
      </w:r>
    </w:p>
    <w:p w:rsidR="005F5CE9" w:rsidRPr="00F87356" w:rsidRDefault="005F5CE9" w:rsidP="005F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bCs/>
          <w:sz w:val="26"/>
          <w:szCs w:val="26"/>
        </w:rPr>
        <w:t>«</w:t>
      </w:r>
      <w:r w:rsidRPr="00F87356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к депутату, выборному должностному лицу  местного самоуправления мер ответственности</w:t>
      </w:r>
      <w:r w:rsidRPr="00F8735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F87356">
        <w:rPr>
          <w:rFonts w:ascii="Times New Roman" w:hAnsi="Times New Roman" w:cs="Times New Roman"/>
          <w:sz w:val="26"/>
          <w:szCs w:val="26"/>
        </w:rPr>
        <w:tab/>
      </w:r>
      <w:r w:rsidRPr="00F8735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В.А. Евстафьев</w:t>
      </w: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F47CE" w:rsidRDefault="008F47CE" w:rsidP="008F4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с.Бишкаин</w:t>
      </w:r>
    </w:p>
    <w:p w:rsidR="008F47CE" w:rsidRDefault="008F47CE" w:rsidP="008F4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 октября 2022г.</w:t>
      </w:r>
    </w:p>
    <w:p w:rsidR="005F5CE9" w:rsidRDefault="008F47CE" w:rsidP="008F47C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263</w:t>
      </w:r>
    </w:p>
    <w:p w:rsidR="005F5CE9" w:rsidRDefault="005F5CE9" w:rsidP="005F5CE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25FB0" w:rsidRPr="00F87356" w:rsidRDefault="00D25FB0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Приложение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к решению Совета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сельского поселения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Бишкаинский сельсовет муниципального района Аургазинский район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>Республики Башкортостан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от    </w:t>
      </w:r>
      <w:r w:rsidR="008F47CE">
        <w:rPr>
          <w:sz w:val="20"/>
          <w:szCs w:val="20"/>
        </w:rPr>
        <w:t>28.10.2022</w:t>
      </w:r>
      <w:r w:rsidRPr="00F87356">
        <w:rPr>
          <w:sz w:val="20"/>
          <w:szCs w:val="20"/>
        </w:rPr>
        <w:t xml:space="preserve">    №</w:t>
      </w:r>
      <w:r w:rsidR="008F47CE">
        <w:rPr>
          <w:sz w:val="20"/>
          <w:szCs w:val="20"/>
        </w:rPr>
        <w:t xml:space="preserve"> 263</w:t>
      </w:r>
      <w:r w:rsidRPr="00F87356">
        <w:rPr>
          <w:sz w:val="20"/>
          <w:szCs w:val="20"/>
        </w:rPr>
        <w:t xml:space="preserve"> </w:t>
      </w:r>
    </w:p>
    <w:p w:rsidR="005F5CE9" w:rsidRPr="00F87356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мер ответственности к депутату Совета сельского поселения Бишкаинский сельсовет муниципального района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Аургазинский район Республики Башкортостан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1. Настоящим Порядком принятия решения о применении к депутату Совета сельского поселения Бишкаинский сельсовет муниципального района Аургазинский район Республики Башкортостан (далее соответственно — депутат, Совет сельского поселения)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2. К депутату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3. Заявление Главы Республики Башкортостан, предусмотренное частью 2 статьи 12.5 Закона Республики Башкортостан от 18 марта 2005 года № 162 «О местном самоуправлении в Республике Башкортостан» рассматривается Советом сельского поселения на заседании Совета.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4. Решение Совета сельского поселения о применении мер юридической ответственности к  депутату принимается не позднее шести месяцев со дня поступления в Совет сельского поселения </w:t>
      </w:r>
      <w:bookmarkStart w:id="1" w:name="_Hlk54187188"/>
      <w:r w:rsidRPr="008C7538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</w:t>
      </w:r>
      <w:bookmarkEnd w:id="1"/>
      <w:r w:rsidRPr="008C7538">
        <w:rPr>
          <w:rFonts w:ascii="Times New Roman" w:hAnsi="Times New Roman" w:cs="Times New Roman"/>
          <w:sz w:val="24"/>
          <w:szCs w:val="24"/>
        </w:rPr>
        <w:t xml:space="preserve">, и не позднее трех лет со дня представления депутатом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8C7538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5. Совет сельского поселения  обязан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Совета, но не позднее чем через 30 дней со дня его поступления, а если это заявление поступило в период между заседаниями Совета, - не позднее чем через три месяца со дня поступления в Совет сельского поселения.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6. При поступлении </w:t>
      </w:r>
      <w:bookmarkStart w:id="2" w:name="_Hlk54252551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Главы Республики Башкортостан, предусмотренного </w:t>
      </w:r>
      <w:bookmarkStart w:id="3" w:name="_Hlk54255235"/>
      <w:r w:rsidRPr="008C7538">
        <w:rPr>
          <w:rFonts w:ascii="Times New Roman" w:hAnsi="Times New Roman" w:cs="Times New Roman"/>
          <w:color w:val="000000"/>
          <w:sz w:val="24"/>
          <w:szCs w:val="24"/>
        </w:rPr>
        <w:t>частью 2 статьи 12.</w:t>
      </w:r>
      <w:bookmarkStart w:id="4" w:name="_Hlk54191418"/>
      <w:r w:rsidRPr="008C7538">
        <w:rPr>
          <w:rFonts w:ascii="Times New Roman" w:hAnsi="Times New Roman" w:cs="Times New Roman"/>
          <w:color w:val="000000"/>
          <w:sz w:val="24"/>
          <w:szCs w:val="24"/>
        </w:rPr>
        <w:t>5 Закона Республики Башкортостан от 18 марта 2005 года № 162 «О местном самоуправлении в Республике Башкортостан»</w:t>
      </w:r>
      <w:bookmarkEnd w:id="2"/>
      <w:bookmarkEnd w:id="4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не менее чем за 15 дней письменно (заказным письмом) или лично под роспись уведомляет лицо, в отношении которого поступило заявление, о дате, времени, месте и порядка его рассмотрения, так же  о содержании поступившего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Обеспечивает изготовление по числу избранных депутатов Совета сельского поселения бланков бюллетеней для тайного голосования, в которых отражаются предусмотренные частью 2 статьи 12.5 Закона Республики Башкортостан от 18 марта 2005 года № 162 «О местном самоуправлении в Республике Башкортостан», меры ответственности.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7.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8. Депутат, в отношении которого поступило заявление, не принимает участие в работе счетной комиссии, а также в голосовании, заявляет до начала голосования о самоотводе. Самоотвод удовлетворяется без голосования.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   9. В ходе рассмотрения вопроса по поступившему заявлению председательствующий на заседании Совета сельского поселения: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поступившее заявление;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сельского поселения разрешить вопрос об устранении от принятия решения о применении меры ответственности депутата, имеющего конфликт интересов: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объявляет о наличии кворума для решения вопроса о применении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предлагает состав счетной комиссии (не менее двух депутатов) и секретаря заседания, которые назначаются открытым голосованием, большинством голосов от установленной численности депутатов;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вопросу, в случае присутствия его на заседании Совета;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предлагает депутатам и иным лицам, присутствующим на заседании Совета сельского поселения, высказать мнения относительно рассматриваемого вопроса;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lastRenderedPageBreak/>
        <w:t>-  объявляет о начале голосования и предлагает депутатам выбрать одну из мер юридической ответственности, предусмотренного ч. 1 ст. 12.55 Закона Республики Башкортостан от 18 марта 2005 года № 162 «О местном самоуправлении в Республике Башкортостан», к депутату в отношении которого поступило заявление Главы Республики Башкортостан о применении данных мер ответственности, путем тайного голосования на изготовленных бюллетенях.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после завершения голосования, объявляет о его завершении и предлагает счетной комиссии посчитать итоги голосования;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 оглашает итоги голосования;       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после оглашения результатов принятого решения о применении меры ответственности разъясняет сроки его изготовления и опубликования, срок действия меры ответственности (при наличии).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10. По итогам голосования Совет сельского поселения утверждает протокол и принимает определенное итогами голосования решение.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11. Решение о применении к депутату мер ответственности считается принятым,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12.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13. В случае принятия решения о применении мер юридической ответственности к председателю Совета сельского поселения, данное решение подписывается депутатом,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14. 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Бишкаинский сельсовет муниципального района Аургазинский район Республики Башкортостан в информационно-телекоммуникационной сети «Интернет» и вручается лицу под роспись, в отношении которого рассматривался вопрос, либо направляется заказным письмом.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Кроме того, копия решения направляется Главе Республики Башкортостан.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15. В информации в отношении депутата, к которому применена мера ответственности, указываются: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должность;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основание для применения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принятая мера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срок действия меры ответственности (при наличии);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5F5CE9" w:rsidRPr="008C7538" w:rsidRDefault="005F5CE9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ba-RU"/>
        </w:rPr>
      </w:pPr>
    </w:p>
    <w:p w:rsidR="005F5CE9" w:rsidRPr="008C7538" w:rsidRDefault="005F5CE9" w:rsidP="005F5CE9">
      <w:pPr>
        <w:spacing w:after="0" w:line="240" w:lineRule="auto"/>
        <w:jc w:val="both"/>
        <w:rPr>
          <w:sz w:val="24"/>
          <w:szCs w:val="24"/>
          <w:lang w:val="ba-RU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ab/>
      </w: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7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</w:pPr>
    </w:p>
    <w:p w:rsidR="0023601A" w:rsidRDefault="0023601A"/>
    <w:sectPr w:rsidR="0023601A" w:rsidSect="009C35F8">
      <w:headerReference w:type="default" r:id="rId7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0B" w:rsidRDefault="004D190B" w:rsidP="009C35F8">
      <w:pPr>
        <w:spacing w:after="0" w:line="240" w:lineRule="auto"/>
      </w:pPr>
      <w:r>
        <w:separator/>
      </w:r>
    </w:p>
  </w:endnote>
  <w:endnote w:type="continuationSeparator" w:id="1">
    <w:p w:rsidR="004D190B" w:rsidRDefault="004D190B" w:rsidP="009C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0B" w:rsidRDefault="004D190B" w:rsidP="009C35F8">
      <w:pPr>
        <w:spacing w:after="0" w:line="240" w:lineRule="auto"/>
      </w:pPr>
      <w:r>
        <w:separator/>
      </w:r>
    </w:p>
  </w:footnote>
  <w:footnote w:type="continuationSeparator" w:id="1">
    <w:p w:rsidR="004D190B" w:rsidRDefault="004D190B" w:rsidP="009C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3907"/>
    </w:sdtPr>
    <w:sdtContent>
      <w:p w:rsidR="009C35F8" w:rsidRDefault="00AE2218">
        <w:pPr>
          <w:pStyle w:val="a3"/>
          <w:jc w:val="center"/>
        </w:pPr>
        <w:fldSimple w:instr=" PAGE   \* MERGEFORMAT ">
          <w:r w:rsidR="008F47CE">
            <w:rPr>
              <w:noProof/>
            </w:rPr>
            <w:t>1</w:t>
          </w:r>
        </w:fldSimple>
      </w:p>
    </w:sdtContent>
  </w:sdt>
  <w:p w:rsidR="009C35F8" w:rsidRDefault="009C35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CE9"/>
    <w:rsid w:val="001F3B71"/>
    <w:rsid w:val="00200DAB"/>
    <w:rsid w:val="0023601A"/>
    <w:rsid w:val="00257C6F"/>
    <w:rsid w:val="002765A6"/>
    <w:rsid w:val="004D190B"/>
    <w:rsid w:val="005F5CE9"/>
    <w:rsid w:val="00785356"/>
    <w:rsid w:val="008F47CE"/>
    <w:rsid w:val="009C35F8"/>
    <w:rsid w:val="00AE2218"/>
    <w:rsid w:val="00C81AD5"/>
    <w:rsid w:val="00D25FB0"/>
    <w:rsid w:val="00F0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F5CE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5F5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5CE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5F5CE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F5CE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5F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F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C3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2022-10-31T05:44:00Z</cp:lastPrinted>
  <dcterms:created xsi:type="dcterms:W3CDTF">2022-10-24T06:06:00Z</dcterms:created>
  <dcterms:modified xsi:type="dcterms:W3CDTF">2022-10-31T05:44:00Z</dcterms:modified>
</cp:coreProperties>
</file>