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06" w:rsidRDefault="004A6206" w:rsidP="004A6206">
      <w:pPr>
        <w:spacing w:after="0" w:line="240" w:lineRule="auto"/>
        <w:jc w:val="center"/>
        <w:rPr>
          <w:rFonts w:ascii="Times New Roman" w:eastAsia="Times New Roman" w:hAnsi="Times New Roman" w:cs="Times New Roman"/>
          <w:b/>
          <w:sz w:val="26"/>
          <w:szCs w:val="26"/>
          <w:lang w:eastAsia="ru-RU"/>
        </w:rPr>
      </w:pPr>
    </w:p>
    <w:p w:rsidR="004A6206" w:rsidRDefault="004A6206" w:rsidP="004A6206">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ПРОЕКТ ПОСТАНОВЛЕНИЯ</w:t>
      </w:r>
    </w:p>
    <w:p w:rsidR="004A6206" w:rsidRDefault="004A6206" w:rsidP="004A6206">
      <w:pPr>
        <w:spacing w:after="0" w:line="240" w:lineRule="auto"/>
        <w:jc w:val="center"/>
        <w:rPr>
          <w:rFonts w:ascii="Times New Roman" w:eastAsia="Times New Roman" w:hAnsi="Times New Roman" w:cs="Times New Roman"/>
          <w:b/>
          <w:sz w:val="26"/>
          <w:szCs w:val="26"/>
          <w:lang w:eastAsia="ru-RU"/>
        </w:rPr>
      </w:pPr>
    </w:p>
    <w:p w:rsidR="004A6206" w:rsidRDefault="004A6206" w:rsidP="004A6206">
      <w:pPr>
        <w:spacing w:after="0" w:line="240" w:lineRule="auto"/>
        <w:jc w:val="center"/>
        <w:rPr>
          <w:rFonts w:ascii="Times New Roman" w:eastAsia="Times New Roman" w:hAnsi="Times New Roman" w:cs="Times New Roman"/>
          <w:b/>
          <w:sz w:val="26"/>
          <w:szCs w:val="26"/>
          <w:lang w:eastAsia="ru-RU"/>
        </w:rPr>
      </w:pPr>
    </w:p>
    <w:p w:rsidR="004A6206" w:rsidRPr="004A6206" w:rsidRDefault="004A6206" w:rsidP="00C80EFA">
      <w:pPr>
        <w:spacing w:after="0" w:line="240" w:lineRule="auto"/>
        <w:jc w:val="center"/>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«Об утверждении порядка работы единой комиссии по осуществлению закупок Администрации сельского поселения Бишкаинский сельсовет муниципального района Аургазинский район Республики Башкортостан»</w:t>
      </w:r>
    </w:p>
    <w:p w:rsidR="004A6206" w:rsidRPr="004A6206" w:rsidRDefault="004A6206" w:rsidP="004A6206">
      <w:pPr>
        <w:spacing w:after="0" w:line="240" w:lineRule="auto"/>
        <w:jc w:val="center"/>
        <w:rPr>
          <w:rFonts w:ascii="Times New Roman" w:eastAsia="Times New Roman" w:hAnsi="Times New Roman" w:cs="Times New Roman"/>
          <w:b/>
          <w:sz w:val="26"/>
          <w:szCs w:val="26"/>
          <w:lang w:eastAsia="ru-RU"/>
        </w:rPr>
      </w:pPr>
    </w:p>
    <w:p w:rsidR="004A6206" w:rsidRPr="004A6206" w:rsidRDefault="004A6206" w:rsidP="004A6206">
      <w:pPr>
        <w:spacing w:after="0" w:line="240" w:lineRule="auto"/>
        <w:ind w:firstLine="709"/>
        <w:jc w:val="both"/>
        <w:rPr>
          <w:rFonts w:ascii="Times New Roman" w:eastAsia="Times New Roman" w:hAnsi="Times New Roman" w:cs="Times New Roman"/>
          <w:sz w:val="26"/>
          <w:szCs w:val="26"/>
          <w:lang w:eastAsia="ru-RU"/>
        </w:rPr>
      </w:pPr>
      <w:bookmarkStart w:id="0" w:name="_GoBack"/>
      <w:r w:rsidRPr="004A6206">
        <w:rPr>
          <w:rFonts w:ascii="Times New Roman" w:eastAsia="Times New Roman" w:hAnsi="Times New Roman" w:cs="Times New Roman"/>
          <w:sz w:val="26"/>
          <w:szCs w:val="26"/>
          <w:lang w:eastAsia="ru-RU"/>
        </w:rPr>
        <w:t>В соответствии с частью 1 статьи 39 Федерального закона от 5 апреля 2013 г. № 44-ФЗ «О контрактной системе в сфере закупок товаров, работ, услуг для обеспечения муниципальных и муниципальных нужд» постановляю:</w:t>
      </w:r>
    </w:p>
    <w:p w:rsidR="004A6206" w:rsidRPr="004A6206" w:rsidRDefault="00C80EFA" w:rsidP="00C80EF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1.</w:t>
      </w:r>
      <w:r w:rsidR="004A6206" w:rsidRPr="004A6206">
        <w:rPr>
          <w:rFonts w:ascii="Times New Roman" w:eastAsia="Times New Roman" w:hAnsi="Times New Roman" w:cs="Times New Roman"/>
          <w:color w:val="000000"/>
          <w:sz w:val="26"/>
          <w:szCs w:val="26"/>
          <w:lang w:eastAsia="ru-RU"/>
        </w:rPr>
        <w:t xml:space="preserve">Утвердить Порядок работы единой комиссии по осуществлению закупок Администрации сельского поселения Бишкаинский сельсовет муниципального района Аургазинский район Республики Башкортостан согласно Приложению № 1 . </w:t>
      </w:r>
    </w:p>
    <w:bookmarkEnd w:id="0"/>
    <w:p w:rsidR="004A6206" w:rsidRPr="004A6206" w:rsidRDefault="00C80EFA" w:rsidP="004A6206">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A6206" w:rsidRPr="004A6206">
        <w:rPr>
          <w:rFonts w:ascii="Times New Roman" w:eastAsia="Times New Roman" w:hAnsi="Times New Roman" w:cs="Times New Roman"/>
          <w:sz w:val="26"/>
          <w:szCs w:val="26"/>
          <w:lang w:eastAsia="ru-RU"/>
        </w:rPr>
        <w:t xml:space="preserve"> Настоящее Постановление разместить в сети Интернет на официальном сайте администрации сельского поселения Бишкаинский сельсовет и обнародовать на информационном стенде сельского поселения  Бишкаинский сельсовет.</w:t>
      </w:r>
    </w:p>
    <w:p w:rsidR="004A6206" w:rsidRPr="004A6206" w:rsidRDefault="004A6206" w:rsidP="004A620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3.     Настоящее постановление вступает в силу с 1 января 2014 г.</w:t>
      </w:r>
    </w:p>
    <w:p w:rsidR="004A6206" w:rsidRPr="004A6206" w:rsidRDefault="004A6206" w:rsidP="004A6206">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360" w:lineRule="auto"/>
        <w:jc w:val="both"/>
        <w:rPr>
          <w:rFonts w:ascii="Times New Roman" w:eastAsia="Times New Roman" w:hAnsi="Times New Roman" w:cs="Times New Roman"/>
          <w:color w:val="000000"/>
          <w:sz w:val="26"/>
          <w:szCs w:val="26"/>
          <w:lang w:eastAsia="ru-RU"/>
        </w:rPr>
      </w:pPr>
      <w:r w:rsidRPr="004A6206">
        <w:rPr>
          <w:rFonts w:ascii="Times New Roman" w:eastAsia="Times New Roman" w:hAnsi="Times New Roman" w:cs="Times New Roman"/>
          <w:color w:val="000000"/>
          <w:sz w:val="26"/>
          <w:szCs w:val="26"/>
          <w:lang w:eastAsia="ru-RU"/>
        </w:rPr>
        <w:t>Глава сельского поселения                                        В.А. Евстафьев</w:t>
      </w:r>
    </w:p>
    <w:p w:rsidR="004A6206" w:rsidRPr="004A6206" w:rsidRDefault="004A6206" w:rsidP="004A6206">
      <w:pPr>
        <w:jc w:val="both"/>
        <w:rPr>
          <w:rFonts w:ascii="Times New Roman" w:eastAsia="Times New Roman" w:hAnsi="Times New Roman" w:cs="Times New Roman"/>
          <w:sz w:val="26"/>
          <w:szCs w:val="26"/>
          <w:lang w:eastAsia="ru-RU"/>
        </w:rPr>
      </w:pPr>
    </w:p>
    <w:p w:rsidR="004A6206" w:rsidRPr="004A6206" w:rsidRDefault="004A6206" w:rsidP="004A6206">
      <w:pPr>
        <w:jc w:val="both"/>
        <w:rPr>
          <w:rFonts w:ascii="Times New Roman" w:eastAsia="Times New Roman" w:hAnsi="Times New Roman" w:cs="Times New Roman"/>
          <w:sz w:val="26"/>
          <w:szCs w:val="26"/>
          <w:lang w:eastAsia="ru-RU"/>
        </w:rPr>
      </w:pPr>
    </w:p>
    <w:p w:rsidR="004A6206" w:rsidRPr="004A6206" w:rsidRDefault="004A6206" w:rsidP="004A6206">
      <w:pPr>
        <w:jc w:val="both"/>
        <w:rPr>
          <w:rFonts w:ascii="Times New Roman" w:eastAsia="Times New Roman" w:hAnsi="Times New Roman" w:cs="Times New Roman"/>
          <w:sz w:val="26"/>
          <w:szCs w:val="26"/>
          <w:lang w:eastAsia="ru-RU"/>
        </w:rPr>
      </w:pPr>
    </w:p>
    <w:p w:rsidR="004A6206" w:rsidRPr="004A6206" w:rsidRDefault="004A6206" w:rsidP="004A6206">
      <w:pPr>
        <w:jc w:val="both"/>
        <w:rPr>
          <w:rFonts w:ascii="Times New Roman" w:eastAsia="Times New Roman" w:hAnsi="Times New Roman" w:cs="Times New Roman"/>
          <w:sz w:val="26"/>
          <w:szCs w:val="26"/>
          <w:lang w:eastAsia="ru-RU"/>
        </w:rPr>
      </w:pPr>
    </w:p>
    <w:p w:rsidR="004A6206" w:rsidRPr="004A6206" w:rsidRDefault="004A6206" w:rsidP="004A6206">
      <w:pPr>
        <w:spacing w:before="100" w:beforeAutospacing="1" w:after="100" w:afterAutospacing="1" w:line="240" w:lineRule="auto"/>
        <w:rPr>
          <w:rFonts w:ascii="Times New Roman" w:eastAsia="Times New Roman" w:hAnsi="Times New Roman" w:cs="Times New Roman"/>
          <w:sz w:val="26"/>
          <w:szCs w:val="26"/>
          <w:lang w:eastAsia="ru-RU"/>
        </w:rPr>
      </w:pPr>
    </w:p>
    <w:tbl>
      <w:tblPr>
        <w:tblpPr w:leftFromText="180" w:rightFromText="180" w:bottomFromText="200" w:vertAnchor="text"/>
        <w:tblW w:w="510" w:type="dxa"/>
        <w:tblCellMar>
          <w:left w:w="0" w:type="dxa"/>
          <w:right w:w="0" w:type="dxa"/>
        </w:tblCellMar>
        <w:tblLook w:val="04A0" w:firstRow="1" w:lastRow="0" w:firstColumn="1" w:lastColumn="0" w:noHBand="0" w:noVBand="1"/>
      </w:tblPr>
      <w:tblGrid>
        <w:gridCol w:w="281"/>
        <w:gridCol w:w="281"/>
      </w:tblGrid>
      <w:tr w:rsidR="004A6206" w:rsidRPr="004A6206" w:rsidTr="004A6206">
        <w:trPr>
          <w:trHeight w:val="322"/>
        </w:trPr>
        <w:tc>
          <w:tcPr>
            <w:tcW w:w="292" w:type="dxa"/>
            <w:tcMar>
              <w:top w:w="0" w:type="dxa"/>
              <w:left w:w="108" w:type="dxa"/>
              <w:bottom w:w="0" w:type="dxa"/>
              <w:right w:w="108" w:type="dxa"/>
            </w:tcMar>
            <w:hideMark/>
          </w:tcPr>
          <w:p w:rsidR="004A6206" w:rsidRPr="004A6206" w:rsidRDefault="004A6206" w:rsidP="004A6206">
            <w:pPr>
              <w:spacing w:before="100" w:beforeAutospacing="1" w:after="100" w:afterAutospacing="1" w:line="240" w:lineRule="auto"/>
              <w:rPr>
                <w:rFonts w:ascii="Times New Roman" w:eastAsia="Times New Roman" w:hAnsi="Times New Roman" w:cs="Times New Roman"/>
                <w:sz w:val="26"/>
                <w:szCs w:val="26"/>
                <w:lang w:eastAsia="ru-RU"/>
              </w:rPr>
            </w:pPr>
            <w:r w:rsidRPr="004A6206">
              <w:rPr>
                <w:rFonts w:ascii="Times New Roman" w:eastAsia="Times New Roman" w:hAnsi="Times New Roman" w:cs="Times New Roman"/>
                <w:b/>
                <w:bCs/>
                <w:i/>
                <w:iCs/>
                <w:sz w:val="26"/>
                <w:szCs w:val="26"/>
                <w:lang w:eastAsia="ru-RU"/>
              </w:rPr>
              <w:t> </w:t>
            </w: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700"/>
        </w:trPr>
        <w:tc>
          <w:tcPr>
            <w:tcW w:w="292" w:type="dxa"/>
            <w:tcMar>
              <w:top w:w="0" w:type="dxa"/>
              <w:left w:w="108" w:type="dxa"/>
              <w:bottom w:w="0" w:type="dxa"/>
              <w:right w:w="108" w:type="dxa"/>
            </w:tcMar>
            <w:hideMark/>
          </w:tcPr>
          <w:p w:rsidR="004A6206" w:rsidRPr="004A6206" w:rsidRDefault="004A6206" w:rsidP="004A6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56"/>
        </w:trPr>
        <w:tc>
          <w:tcPr>
            <w:tcW w:w="292" w:type="dxa"/>
            <w:tcMar>
              <w:top w:w="0" w:type="dxa"/>
              <w:left w:w="108" w:type="dxa"/>
              <w:bottom w:w="0" w:type="dxa"/>
              <w:right w:w="108" w:type="dxa"/>
            </w:tcMar>
            <w:hideMark/>
          </w:tcPr>
          <w:p w:rsidR="004A6206" w:rsidRPr="004A6206" w:rsidRDefault="004A6206" w:rsidP="004A6206">
            <w:pPr>
              <w:spacing w:before="100" w:beforeAutospacing="1" w:after="100" w:afterAutospacing="1" w:line="56"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56"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202"/>
        </w:trPr>
        <w:tc>
          <w:tcPr>
            <w:tcW w:w="292" w:type="dxa"/>
            <w:vMerge w:val="restart"/>
            <w:tcMar>
              <w:top w:w="0" w:type="dxa"/>
              <w:left w:w="108" w:type="dxa"/>
              <w:bottom w:w="0" w:type="dxa"/>
              <w:right w:w="108" w:type="dxa"/>
            </w:tcMar>
            <w:hideMark/>
          </w:tcPr>
          <w:p w:rsidR="004A6206" w:rsidRPr="004A6206" w:rsidRDefault="004A6206" w:rsidP="004A6206">
            <w:pPr>
              <w:spacing w:before="100" w:beforeAutospacing="1" w:after="100" w:afterAutospacing="1" w:line="202"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202"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202"/>
        </w:trPr>
        <w:tc>
          <w:tcPr>
            <w:tcW w:w="0" w:type="auto"/>
            <w:vMerge/>
            <w:vAlign w:val="center"/>
            <w:hideMark/>
          </w:tcPr>
          <w:p w:rsidR="004A6206" w:rsidRPr="004A6206" w:rsidRDefault="004A6206" w:rsidP="004A6206">
            <w:pPr>
              <w:spacing w:after="0" w:line="240" w:lineRule="auto"/>
              <w:rPr>
                <w:rFonts w:ascii="Times New Roman" w:eastAsia="Times New Roman" w:hAnsi="Times New Roman" w:cs="Times New Roman"/>
                <w:sz w:val="26"/>
                <w:szCs w:val="26"/>
                <w:lang w:eastAsia="ru-RU"/>
              </w:rPr>
            </w:pP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202"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136"/>
        </w:trPr>
        <w:tc>
          <w:tcPr>
            <w:tcW w:w="0" w:type="auto"/>
            <w:vMerge/>
            <w:vAlign w:val="center"/>
            <w:hideMark/>
          </w:tcPr>
          <w:p w:rsidR="004A6206" w:rsidRPr="004A6206" w:rsidRDefault="004A6206" w:rsidP="004A6206">
            <w:pPr>
              <w:spacing w:after="0" w:line="240" w:lineRule="auto"/>
              <w:rPr>
                <w:rFonts w:ascii="Times New Roman" w:eastAsia="Times New Roman" w:hAnsi="Times New Roman" w:cs="Times New Roman"/>
                <w:sz w:val="26"/>
                <w:szCs w:val="26"/>
                <w:lang w:eastAsia="ru-RU"/>
              </w:rPr>
            </w:pP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136"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155"/>
        </w:trPr>
        <w:tc>
          <w:tcPr>
            <w:tcW w:w="0" w:type="auto"/>
            <w:vMerge/>
            <w:vAlign w:val="center"/>
            <w:hideMark/>
          </w:tcPr>
          <w:p w:rsidR="004A6206" w:rsidRPr="004A6206" w:rsidRDefault="004A6206" w:rsidP="004A6206">
            <w:pPr>
              <w:spacing w:after="0" w:line="240" w:lineRule="auto"/>
              <w:rPr>
                <w:rFonts w:ascii="Times New Roman" w:eastAsia="Times New Roman" w:hAnsi="Times New Roman" w:cs="Times New Roman"/>
                <w:sz w:val="26"/>
                <w:szCs w:val="26"/>
                <w:lang w:eastAsia="ru-RU"/>
              </w:rPr>
            </w:pP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155"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171"/>
        </w:trPr>
        <w:tc>
          <w:tcPr>
            <w:tcW w:w="292" w:type="dxa"/>
            <w:vMerge w:val="restart"/>
            <w:tcMar>
              <w:top w:w="0" w:type="dxa"/>
              <w:left w:w="108" w:type="dxa"/>
              <w:bottom w:w="0" w:type="dxa"/>
              <w:right w:w="108" w:type="dxa"/>
            </w:tcMar>
            <w:hideMark/>
          </w:tcPr>
          <w:p w:rsidR="004A6206" w:rsidRPr="004A6206" w:rsidRDefault="004A6206" w:rsidP="004A6206">
            <w:pPr>
              <w:spacing w:before="100" w:beforeAutospacing="1" w:after="100" w:afterAutospacing="1" w:line="171" w:lineRule="atLeast"/>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171" w:lineRule="atLeast"/>
              <w:ind w:left="-2155"/>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r w:rsidR="004A6206" w:rsidRPr="004A6206" w:rsidTr="004A6206">
        <w:trPr>
          <w:trHeight w:val="378"/>
        </w:trPr>
        <w:tc>
          <w:tcPr>
            <w:tcW w:w="0" w:type="auto"/>
            <w:vMerge/>
            <w:vAlign w:val="center"/>
            <w:hideMark/>
          </w:tcPr>
          <w:p w:rsidR="004A6206" w:rsidRPr="004A6206" w:rsidRDefault="004A6206" w:rsidP="004A6206">
            <w:pPr>
              <w:spacing w:after="0" w:line="240" w:lineRule="auto"/>
              <w:rPr>
                <w:rFonts w:ascii="Times New Roman" w:eastAsia="Times New Roman" w:hAnsi="Times New Roman" w:cs="Times New Roman"/>
                <w:sz w:val="26"/>
                <w:szCs w:val="26"/>
                <w:lang w:eastAsia="ru-RU"/>
              </w:rPr>
            </w:pPr>
          </w:p>
        </w:tc>
        <w:tc>
          <w:tcPr>
            <w:tcW w:w="222" w:type="dxa"/>
            <w:tcMar>
              <w:top w:w="0" w:type="dxa"/>
              <w:left w:w="108" w:type="dxa"/>
              <w:bottom w:w="0" w:type="dxa"/>
              <w:right w:w="108" w:type="dxa"/>
            </w:tcMar>
            <w:hideMark/>
          </w:tcPr>
          <w:p w:rsidR="004A6206" w:rsidRPr="004A6206" w:rsidRDefault="004A6206" w:rsidP="004A6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p w:rsidR="004A6206" w:rsidRPr="004A6206" w:rsidRDefault="004A6206" w:rsidP="004A620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p>
        </w:tc>
      </w:tr>
    </w:tbl>
    <w:p w:rsidR="004A6206" w:rsidRPr="004A6206" w:rsidRDefault="004A6206" w:rsidP="004A6206">
      <w:pPr>
        <w:spacing w:before="100" w:beforeAutospacing="1" w:after="100" w:afterAutospacing="1" w:line="240" w:lineRule="auto"/>
        <w:rPr>
          <w:rFonts w:ascii="Times New Roman" w:eastAsia="Times New Roman" w:hAnsi="Times New Roman" w:cs="Times New Roman"/>
          <w:sz w:val="26"/>
          <w:szCs w:val="26"/>
          <w:lang w:eastAsia="ru-RU"/>
        </w:rPr>
      </w:pPr>
    </w:p>
    <w:p w:rsidR="004A6206" w:rsidRPr="004A6206" w:rsidRDefault="004A6206" w:rsidP="004A6206">
      <w:pPr>
        <w:spacing w:after="0" w:line="240" w:lineRule="auto"/>
        <w:ind w:firstLine="6660"/>
        <w:jc w:val="right"/>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Приложение № 1</w:t>
      </w:r>
    </w:p>
    <w:p w:rsidR="004A6206" w:rsidRPr="004A6206" w:rsidRDefault="004A6206" w:rsidP="004A6206">
      <w:pPr>
        <w:spacing w:after="0" w:line="240" w:lineRule="auto"/>
        <w:jc w:val="right"/>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                                                                                                               к постановлению главы </w:t>
      </w:r>
      <w:proofErr w:type="gramStart"/>
      <w:r w:rsidRPr="004A6206">
        <w:rPr>
          <w:rFonts w:ascii="Times New Roman" w:eastAsia="Times New Roman" w:hAnsi="Times New Roman" w:cs="Times New Roman"/>
          <w:sz w:val="26"/>
          <w:szCs w:val="26"/>
          <w:lang w:eastAsia="ru-RU"/>
        </w:rPr>
        <w:t>сельского</w:t>
      </w:r>
      <w:proofErr w:type="gramEnd"/>
    </w:p>
    <w:p w:rsidR="004A6206" w:rsidRPr="004A6206" w:rsidRDefault="004A6206" w:rsidP="004A6206">
      <w:pPr>
        <w:spacing w:after="0" w:line="240" w:lineRule="auto"/>
        <w:jc w:val="right"/>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w:t>
      </w:r>
      <w:r w:rsidRPr="004A6206">
        <w:rPr>
          <w:rFonts w:ascii="Times New Roman" w:eastAsia="Times New Roman" w:hAnsi="Times New Roman" w:cs="Times New Roman"/>
          <w:sz w:val="26"/>
          <w:szCs w:val="26"/>
          <w:lang w:eastAsia="ru-RU"/>
        </w:rPr>
        <w:t xml:space="preserve">поселения </w:t>
      </w:r>
    </w:p>
    <w:p w:rsidR="004A6206" w:rsidRPr="004A6206" w:rsidRDefault="004A6206" w:rsidP="004A6206">
      <w:pPr>
        <w:spacing w:after="0" w:line="240" w:lineRule="auto"/>
        <w:jc w:val="right"/>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Бишкаинский сельсовет</w:t>
      </w:r>
    </w:p>
    <w:p w:rsidR="004A6206" w:rsidRPr="004A6206" w:rsidRDefault="004A6206" w:rsidP="004A6206">
      <w:pPr>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4A6206">
        <w:rPr>
          <w:rFonts w:ascii="Times New Roman" w:eastAsia="Times New Roman" w:hAnsi="Times New Roman" w:cs="Times New Roman"/>
          <w:b/>
          <w:bCs/>
          <w:color w:val="000000"/>
          <w:sz w:val="26"/>
          <w:szCs w:val="26"/>
          <w:lang w:eastAsia="ru-RU"/>
        </w:rPr>
        <w:t xml:space="preserve">Порядок работы единой комиссии по осуществлению закупок </w:t>
      </w:r>
      <w:bookmarkStart w:id="1" w:name="_Ref117962535"/>
      <w:bookmarkEnd w:id="1"/>
      <w:r w:rsidRPr="004A6206">
        <w:rPr>
          <w:rFonts w:ascii="Times New Roman" w:eastAsia="Times New Roman" w:hAnsi="Times New Roman" w:cs="Times New Roman"/>
          <w:b/>
          <w:bCs/>
          <w:color w:val="000000"/>
          <w:sz w:val="26"/>
          <w:szCs w:val="26"/>
          <w:lang w:eastAsia="ru-RU"/>
        </w:rPr>
        <w:t xml:space="preserve">Администрации сельского поселения Бишкаинский сельсовет муниципального района Аургазинский район </w:t>
      </w:r>
    </w:p>
    <w:p w:rsidR="004A6206" w:rsidRPr="004A6206" w:rsidRDefault="004A6206" w:rsidP="004A6206">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4A6206">
        <w:rPr>
          <w:rFonts w:ascii="Times New Roman" w:eastAsia="Times New Roman" w:hAnsi="Times New Roman" w:cs="Times New Roman"/>
          <w:b/>
          <w:bCs/>
          <w:color w:val="000000"/>
          <w:sz w:val="26"/>
          <w:szCs w:val="26"/>
          <w:lang w:eastAsia="ru-RU"/>
        </w:rPr>
        <w:lastRenderedPageBreak/>
        <w:t>Республики Башкортостан</w:t>
      </w:r>
    </w:p>
    <w:p w:rsidR="004A6206" w:rsidRPr="004A6206" w:rsidRDefault="004A6206" w:rsidP="004A620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I. Общие положения</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1. Настоящее Порядок определяет цели создания, функции, состав и порядок деятельности единой комиссии </w:t>
      </w:r>
      <w:r w:rsidRPr="004A6206">
        <w:rPr>
          <w:rFonts w:ascii="Times New Roman" w:eastAsia="Times New Roman" w:hAnsi="Times New Roman" w:cs="Times New Roman"/>
          <w:noProof/>
          <w:sz w:val="26"/>
          <w:szCs w:val="26"/>
          <w:lang w:eastAsia="ru-RU"/>
        </w:rPr>
        <w:t xml:space="preserve">по осуществлению закупок </w:t>
      </w:r>
      <w:r w:rsidRPr="004A6206">
        <w:rPr>
          <w:rFonts w:ascii="Times New Roman" w:eastAsia="Times New Roman" w:hAnsi="Times New Roman" w:cs="Times New Roman"/>
          <w:sz w:val="26"/>
          <w:szCs w:val="26"/>
          <w:lang w:eastAsia="ru-RU"/>
        </w:rPr>
        <w:t xml:space="preserve">путем проведения конкурсов, аукционов, запросов котировок, запросов предложений и окончательных предложений (далее по тексту – Единая комиссия). </w:t>
      </w:r>
    </w:p>
    <w:p w:rsidR="004A6206" w:rsidRPr="004A6206" w:rsidRDefault="004A6206" w:rsidP="004A620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2. Единая комиссия в своей деятельности руководствуется </w:t>
      </w:r>
      <w:hyperlink r:id="rId7" w:history="1">
        <w:r w:rsidRPr="004A6206">
          <w:rPr>
            <w:rFonts w:ascii="Times New Roman" w:eastAsia="Times New Roman" w:hAnsi="Times New Roman" w:cs="Times New Roman"/>
            <w:sz w:val="26"/>
            <w:szCs w:val="26"/>
            <w:lang w:eastAsia="ru-RU"/>
          </w:rPr>
          <w:t>Конституцией</w:t>
        </w:r>
      </w:hyperlink>
      <w:r w:rsidRPr="004A6206">
        <w:rPr>
          <w:rFonts w:ascii="Times New Roman" w:eastAsia="Times New Roman" w:hAnsi="Times New Roman" w:cs="Times New Roman"/>
          <w:sz w:val="26"/>
          <w:szCs w:val="26"/>
          <w:lang w:eastAsia="ru-RU"/>
        </w:rPr>
        <w:t xml:space="preserve"> Российской Федерации, Гражданским </w:t>
      </w:r>
      <w:hyperlink r:id="rId8" w:history="1">
        <w:r w:rsidRPr="004A6206">
          <w:rPr>
            <w:rFonts w:ascii="Times New Roman" w:eastAsia="Times New Roman" w:hAnsi="Times New Roman" w:cs="Times New Roman"/>
            <w:sz w:val="26"/>
            <w:szCs w:val="26"/>
            <w:lang w:eastAsia="ru-RU"/>
          </w:rPr>
          <w:t>кодексом</w:t>
        </w:r>
      </w:hyperlink>
      <w:r w:rsidRPr="004A6206">
        <w:rPr>
          <w:rFonts w:ascii="Times New Roman" w:eastAsia="Times New Roman" w:hAnsi="Times New Roman" w:cs="Times New Roman"/>
          <w:sz w:val="26"/>
          <w:szCs w:val="26"/>
          <w:lang w:eastAsia="ru-RU"/>
        </w:rPr>
        <w:t xml:space="preserve"> Российской Федерации, Бюджетным </w:t>
      </w:r>
      <w:hyperlink r:id="rId9" w:history="1">
        <w:r w:rsidRPr="004A6206">
          <w:rPr>
            <w:rFonts w:ascii="Times New Roman" w:eastAsia="Times New Roman" w:hAnsi="Times New Roman" w:cs="Times New Roman"/>
            <w:sz w:val="26"/>
            <w:szCs w:val="26"/>
            <w:lang w:eastAsia="ru-RU"/>
          </w:rPr>
          <w:t>кодексом</w:t>
        </w:r>
      </w:hyperlink>
      <w:r w:rsidRPr="004A6206">
        <w:rPr>
          <w:rFonts w:ascii="Times New Roman" w:eastAsia="Times New Roman" w:hAnsi="Times New Roman" w:cs="Times New Roman"/>
          <w:sz w:val="26"/>
          <w:szCs w:val="26"/>
          <w:lang w:eastAsia="ru-RU"/>
        </w:rPr>
        <w:t xml:space="preserve"> Российской Федерации, Федеральным законом от 05.04.2013 N 44-ФЗ</w:t>
      </w:r>
      <w:proofErr w:type="gramStart"/>
      <w:r w:rsidRPr="004A6206">
        <w:rPr>
          <w:rFonts w:ascii="Times New Roman" w:eastAsia="Times New Roman" w:hAnsi="Times New Roman" w:cs="Times New Roman"/>
          <w:sz w:val="26"/>
          <w:szCs w:val="26"/>
          <w:lang w:eastAsia="ru-RU"/>
        </w:rPr>
        <w:t>"О</w:t>
      </w:r>
      <w:proofErr w:type="gramEnd"/>
      <w:r w:rsidRPr="004A6206">
        <w:rPr>
          <w:rFonts w:ascii="Times New Roman" w:eastAsia="Times New Roman" w:hAnsi="Times New Roman" w:cs="Times New Roman"/>
          <w:sz w:val="26"/>
          <w:szCs w:val="26"/>
          <w:lang w:eastAsia="ru-RU"/>
        </w:rPr>
        <w:t xml:space="preserve"> контрактной системе в сфере закупок товаров, работ, услуг для обеспечения муниципальных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 актами Администрации сельского поселения Бишкаинский сельсовет муниципального района Аургазинский район и настоящим Порядком (далее Заказчик).</w:t>
      </w:r>
    </w:p>
    <w:p w:rsidR="004A6206" w:rsidRPr="004A6206" w:rsidRDefault="004A6206" w:rsidP="004A620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II. Цели и задачи Единой комиссии</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3. Единая комиссия создается в целях организации и осуществления закупок путем проведения </w:t>
      </w:r>
      <w:r w:rsidRPr="004A6206">
        <w:rPr>
          <w:rFonts w:ascii="Times New Roman" w:eastAsia="Times New Roman" w:hAnsi="Times New Roman" w:cs="Arial"/>
          <w:sz w:val="26"/>
          <w:szCs w:val="26"/>
          <w:lang w:eastAsia="ru-RU"/>
        </w:rPr>
        <w:t>конкурсов, аукционов, запросов котировок, запросов предложений и окончательных предложений и окончательных предложений</w:t>
      </w:r>
      <w:r w:rsidRPr="004A6206">
        <w:rPr>
          <w:rFonts w:ascii="Times New Roman" w:eastAsia="Times New Roman" w:hAnsi="Times New Roman" w:cs="Times New Roman"/>
          <w:sz w:val="26"/>
          <w:szCs w:val="26"/>
          <w:lang w:eastAsia="ru-RU"/>
        </w:rPr>
        <w:t xml:space="preserve">  для осуществления Заказчиком возложенных на него функций по закупке товаров, работ, услуг для муниципальных нужд в установленной сфере деятельности.</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4. Исходя из целей деятельности Единой комиссии, определенных в </w:t>
      </w:r>
      <w:hyperlink r:id="rId10" w:history="1">
        <w:r w:rsidRPr="004A6206">
          <w:rPr>
            <w:rFonts w:ascii="Times New Roman" w:eastAsia="Times New Roman" w:hAnsi="Times New Roman" w:cs="Times New Roman"/>
            <w:sz w:val="26"/>
            <w:szCs w:val="26"/>
            <w:lang w:eastAsia="ru-RU"/>
          </w:rPr>
          <w:t>пункте 3</w:t>
        </w:r>
      </w:hyperlink>
      <w:r w:rsidRPr="004A6206">
        <w:rPr>
          <w:rFonts w:ascii="Times New Roman" w:eastAsia="Times New Roman" w:hAnsi="Times New Roman" w:cs="Times New Roman"/>
          <w:sz w:val="26"/>
          <w:szCs w:val="26"/>
          <w:lang w:eastAsia="ru-RU"/>
        </w:rPr>
        <w:t xml:space="preserve"> Положения, в задачи Единой комиссии  входят:</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4.1. Обеспечение объективности и беспристрастности при осуществлении закупок путем</w:t>
      </w:r>
      <w:r w:rsidRPr="004A6206">
        <w:rPr>
          <w:rFonts w:ascii="Times New Roman" w:eastAsia="Times New Roman" w:hAnsi="Times New Roman" w:cs="Arial"/>
          <w:sz w:val="26"/>
          <w:szCs w:val="26"/>
          <w:lang w:eastAsia="ru-RU"/>
        </w:rPr>
        <w:t xml:space="preserve"> проведения конкурсов, аукционов, запросов котировок, запросов предложений и окончательных предложений.</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4.2. Соблюдение принципов публичности, "прозрачности", </w:t>
      </w:r>
      <w:proofErr w:type="spellStart"/>
      <w:r w:rsidRPr="004A6206">
        <w:rPr>
          <w:rFonts w:ascii="Times New Roman" w:eastAsia="Times New Roman" w:hAnsi="Times New Roman" w:cs="Times New Roman"/>
          <w:sz w:val="26"/>
          <w:szCs w:val="26"/>
          <w:lang w:eastAsia="ru-RU"/>
        </w:rPr>
        <w:t>конкурентности</w:t>
      </w:r>
      <w:proofErr w:type="spellEnd"/>
      <w:r w:rsidRPr="004A6206">
        <w:rPr>
          <w:rFonts w:ascii="Times New Roman" w:eastAsia="Times New Roman" w:hAnsi="Times New Roman" w:cs="Times New Roman"/>
          <w:sz w:val="26"/>
          <w:szCs w:val="26"/>
          <w:lang w:eastAsia="ru-RU"/>
        </w:rPr>
        <w:t>, предоставления равных условий и недопустимости дискриминации при осуществлении закупок путем</w:t>
      </w:r>
      <w:r w:rsidRPr="004A6206">
        <w:rPr>
          <w:rFonts w:ascii="Times New Roman" w:eastAsia="Times New Roman" w:hAnsi="Times New Roman" w:cs="Arial"/>
          <w:sz w:val="26"/>
          <w:szCs w:val="26"/>
          <w:lang w:eastAsia="ru-RU"/>
        </w:rPr>
        <w:t xml:space="preserve"> проведения конкурсов, аукционов, запросов котировок, запросов предложений и окончательных предложений</w:t>
      </w:r>
      <w:r w:rsidRPr="004A6206">
        <w:rPr>
          <w:rFonts w:ascii="Times New Roman" w:eastAsia="Times New Roman" w:hAnsi="Times New Roman" w:cs="Times New Roman"/>
          <w:sz w:val="26"/>
          <w:szCs w:val="26"/>
          <w:lang w:eastAsia="ru-RU"/>
        </w:rPr>
        <w:t>.</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4.3. Устранение возможностей злоупотребления и коррупции при осуществлении закупок путем</w:t>
      </w:r>
      <w:r w:rsidRPr="004A6206">
        <w:rPr>
          <w:rFonts w:ascii="Times New Roman" w:eastAsia="Times New Roman" w:hAnsi="Times New Roman" w:cs="Arial"/>
          <w:sz w:val="26"/>
          <w:szCs w:val="26"/>
          <w:lang w:eastAsia="ru-RU"/>
        </w:rPr>
        <w:t xml:space="preserve"> проведения конкурсов, аукционов, запросов котировок, запросов предложений и окончательных предложений</w:t>
      </w:r>
      <w:r w:rsidRPr="004A6206">
        <w:rPr>
          <w:rFonts w:ascii="Times New Roman" w:eastAsia="Times New Roman" w:hAnsi="Times New Roman" w:cs="Times New Roman"/>
          <w:sz w:val="26"/>
          <w:szCs w:val="26"/>
          <w:lang w:eastAsia="ru-RU"/>
        </w:rPr>
        <w:t>.</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III. Порядок формирования Единой комиссии</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4A6206" w:rsidRPr="004A6206" w:rsidRDefault="004A6206" w:rsidP="004A6206">
      <w:pPr>
        <w:numPr>
          <w:ilvl w:val="0"/>
          <w:numId w:val="2"/>
        </w:num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ab/>
        <w:t>Единая Комиссия является коллегиальным органом Заказчика, действующим на постоянной основе.</w:t>
      </w:r>
    </w:p>
    <w:p w:rsidR="004A6206" w:rsidRPr="004A6206" w:rsidRDefault="004A6206" w:rsidP="004A6206">
      <w:pPr>
        <w:numPr>
          <w:ilvl w:val="0"/>
          <w:numId w:val="2"/>
        </w:num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  Число членов Единой комиссии должно быть не менее чем пять человек. </w:t>
      </w:r>
    </w:p>
    <w:p w:rsidR="004A6206" w:rsidRPr="004A6206" w:rsidRDefault="004A6206" w:rsidP="004A6206">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 Единая комиссия состоит из председателя, секретаря (с правом голосования) и членов Единой комиссии. В случае отсутствия на заседании Единой комиссии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w:t>
      </w:r>
      <w:r w:rsidRPr="004A6206">
        <w:rPr>
          <w:rFonts w:ascii="Times New Roman" w:eastAsia="Times New Roman" w:hAnsi="Times New Roman" w:cs="Times New Roman"/>
          <w:sz w:val="26"/>
          <w:szCs w:val="26"/>
          <w:lang w:eastAsia="ru-RU"/>
        </w:rPr>
        <w:lastRenderedPageBreak/>
        <w:t>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4A6206" w:rsidRPr="004A6206" w:rsidRDefault="004A6206" w:rsidP="004A6206">
      <w:pPr>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4A6206" w:rsidRPr="004A6206" w:rsidRDefault="004A6206" w:rsidP="004A6206">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4A6206">
        <w:rPr>
          <w:rFonts w:ascii="Times New Roman" w:eastAsia="Times New Roman" w:hAnsi="Times New Roman" w:cs="Times New Roman"/>
          <w:sz w:val="26"/>
          <w:szCs w:val="26"/>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A6206">
        <w:rPr>
          <w:rFonts w:ascii="Times New Roman" w:eastAsia="Times New Roman" w:hAnsi="Times New Roman" w:cs="Times New Roman"/>
          <w:sz w:val="26"/>
          <w:szCs w:val="26"/>
          <w:lang w:eastAsia="ru-RU"/>
        </w:rPr>
        <w:t>предквалификационного</w:t>
      </w:r>
      <w:proofErr w:type="spellEnd"/>
      <w:r w:rsidRPr="004A6206">
        <w:rPr>
          <w:rFonts w:ascii="Times New Roman" w:eastAsia="Times New Roman" w:hAnsi="Times New Roman" w:cs="Times New Roman"/>
          <w:sz w:val="26"/>
          <w:szCs w:val="26"/>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4A6206">
        <w:rPr>
          <w:rFonts w:ascii="Times New Roman" w:eastAsia="Times New Roman" w:hAnsi="Times New Roman" w:cs="Times New Roman"/>
          <w:sz w:val="26"/>
          <w:szCs w:val="26"/>
          <w:lang w:eastAsia="ru-RU"/>
        </w:rPr>
        <w:t xml:space="preserve"> </w:t>
      </w:r>
      <w:proofErr w:type="gramStart"/>
      <w:r w:rsidRPr="004A6206">
        <w:rPr>
          <w:rFonts w:ascii="Times New Roman" w:eastAsia="Times New Roman" w:hAnsi="Times New Roman" w:cs="Times New Roman"/>
          <w:sz w:val="26"/>
          <w:szCs w:val="26"/>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4A6206">
        <w:rPr>
          <w:rFonts w:ascii="Times New Roman" w:eastAsia="Times New Roman" w:hAnsi="Times New Roman" w:cs="Times New Roman"/>
          <w:sz w:val="26"/>
          <w:szCs w:val="26"/>
          <w:lang w:eastAsia="ru-RU"/>
        </w:rPr>
        <w:t xml:space="preserve">, </w:t>
      </w:r>
      <w:proofErr w:type="gramStart"/>
      <w:r w:rsidRPr="004A6206">
        <w:rPr>
          <w:rFonts w:ascii="Times New Roman" w:eastAsia="Times New Roman" w:hAnsi="Times New Roman" w:cs="Times New Roman"/>
          <w:sz w:val="26"/>
          <w:szCs w:val="26"/>
          <w:lang w:eastAsia="ru-RU"/>
        </w:rPr>
        <w:t xml:space="preserve">дедушкой, бабушкой и внуками), полнородными и </w:t>
      </w:r>
      <w:proofErr w:type="spellStart"/>
      <w:r w:rsidRPr="004A6206">
        <w:rPr>
          <w:rFonts w:ascii="Times New Roman" w:eastAsia="Times New Roman" w:hAnsi="Times New Roman" w:cs="Times New Roman"/>
          <w:sz w:val="26"/>
          <w:szCs w:val="26"/>
          <w:lang w:eastAsia="ru-RU"/>
        </w:rPr>
        <w:t>неполнородными</w:t>
      </w:r>
      <w:proofErr w:type="spellEnd"/>
      <w:r w:rsidRPr="004A6206">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4A6206" w:rsidRPr="004A6206" w:rsidRDefault="004A6206" w:rsidP="004A6206">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4A6206">
        <w:rPr>
          <w:rFonts w:ascii="Times New Roman" w:eastAsia="Times New Roman" w:hAnsi="Times New Roman" w:cs="Times New Roman"/>
          <w:sz w:val="26"/>
          <w:szCs w:val="26"/>
          <w:lang w:eastAsia="ru-RU"/>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4A6206" w:rsidRPr="004A6206" w:rsidRDefault="004A6206" w:rsidP="004A6206">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Замена члена Единой комиссии допускается только по решению Заказчика, принявшего решение о создании комиссии.</w:t>
      </w:r>
    </w:p>
    <w:p w:rsidR="004A6206" w:rsidRPr="004A6206" w:rsidRDefault="004A6206" w:rsidP="004A6206">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A6206" w:rsidRPr="004A6206" w:rsidRDefault="004A6206" w:rsidP="004A6206">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w:t>
      </w:r>
      <w:r w:rsidRPr="004A6206">
        <w:rPr>
          <w:rFonts w:ascii="Times New Roman" w:eastAsia="Times New Roman" w:hAnsi="Times New Roman" w:cs="Arial"/>
          <w:sz w:val="26"/>
          <w:szCs w:val="26"/>
          <w:lang w:eastAsia="ru-RU"/>
        </w:rPr>
        <w:t xml:space="preserve">органа, уполномоченного на осуществление контроля в сфере закупок (далее – </w:t>
      </w:r>
      <w:r w:rsidRPr="004A6206">
        <w:rPr>
          <w:rFonts w:ascii="Times New Roman" w:eastAsia="Times New Roman" w:hAnsi="Times New Roman" w:cs="Times New Roman"/>
          <w:sz w:val="26"/>
          <w:szCs w:val="26"/>
          <w:lang w:eastAsia="ru-RU"/>
        </w:rPr>
        <w:t>контрольн</w:t>
      </w:r>
      <w:r w:rsidRPr="004A6206">
        <w:rPr>
          <w:rFonts w:ascii="Times New Roman" w:eastAsia="Times New Roman" w:hAnsi="Times New Roman" w:cs="Arial"/>
          <w:sz w:val="26"/>
          <w:szCs w:val="26"/>
          <w:lang w:eastAsia="ru-RU"/>
        </w:rPr>
        <w:t xml:space="preserve">ый </w:t>
      </w:r>
      <w:r w:rsidRPr="004A6206">
        <w:rPr>
          <w:rFonts w:ascii="Times New Roman" w:eastAsia="Times New Roman" w:hAnsi="Times New Roman" w:cs="Times New Roman"/>
          <w:sz w:val="26"/>
          <w:szCs w:val="26"/>
          <w:lang w:eastAsia="ru-RU"/>
        </w:rPr>
        <w:t>орган в сфере закупок</w:t>
      </w:r>
      <w:r w:rsidRPr="004A6206">
        <w:rPr>
          <w:rFonts w:ascii="Times New Roman" w:eastAsia="Times New Roman" w:hAnsi="Times New Roman" w:cs="Arial"/>
          <w:sz w:val="26"/>
          <w:szCs w:val="26"/>
          <w:lang w:eastAsia="ru-RU"/>
        </w:rPr>
        <w:t>).</w:t>
      </w:r>
    </w:p>
    <w:p w:rsidR="004A6206" w:rsidRPr="004A6206" w:rsidRDefault="004A6206" w:rsidP="004A6206">
      <w:pPr>
        <w:autoSpaceDE w:val="0"/>
        <w:autoSpaceDN w:val="0"/>
        <w:adjustRightInd w:val="0"/>
        <w:spacing w:after="0" w:line="240" w:lineRule="auto"/>
        <w:ind w:left="426"/>
        <w:jc w:val="both"/>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IV. Функции Единой комиссии</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lastRenderedPageBreak/>
        <w:t>16. Для выполнения поставленных задач по осуществлению закупок путем проведения конкурсов,  аукционов   запросов котировок, запросов предложений и окончательных предложений Единая комиссия осуществляют следующие функции:</w:t>
      </w:r>
    </w:p>
    <w:p w:rsidR="004A6206" w:rsidRPr="004A6206" w:rsidRDefault="004A6206" w:rsidP="004A6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4A6206" w:rsidRPr="004A6206" w:rsidRDefault="004A6206" w:rsidP="004A6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отбор участников конкурса, рассмотрение, оценка и сопоставление заявок на участие в  конкурсе, определение победителя  конкурса;</w:t>
      </w:r>
    </w:p>
    <w:p w:rsidR="004A6206" w:rsidRPr="004A6206" w:rsidRDefault="004A6206" w:rsidP="004A6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4A6206" w:rsidRPr="004A6206" w:rsidRDefault="004A6206" w:rsidP="004A6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рассмотрение заявок на участие в аукционе и отбор участников аукциона;</w:t>
      </w:r>
    </w:p>
    <w:p w:rsidR="004A6206" w:rsidRPr="004A6206" w:rsidRDefault="004A6206" w:rsidP="004A620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ведение протоколов рассмотрения первых и вторых частей заявок на участие в аукционе;</w:t>
      </w:r>
    </w:p>
    <w:p w:rsidR="004A6206" w:rsidRPr="004A6206" w:rsidRDefault="004A6206" w:rsidP="004A620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4A6206">
        <w:rPr>
          <w:rFonts w:ascii="Times New Roman" w:eastAsia="Times New Roman" w:hAnsi="Times New Roman" w:cs="Times New Roman"/>
          <w:sz w:val="26"/>
          <w:szCs w:val="26"/>
          <w:lang w:eastAsia="ru-RU"/>
        </w:rPr>
        <w:t xml:space="preserve">вскрытие конвертов с заявками на участие в  </w:t>
      </w:r>
      <w:r w:rsidRPr="004A6206">
        <w:rPr>
          <w:rFonts w:ascii="Times New Roman" w:eastAsia="Times New Roman" w:hAnsi="Times New Roman" w:cs="Arial"/>
          <w:sz w:val="26"/>
          <w:szCs w:val="26"/>
          <w:lang w:eastAsia="ru-RU"/>
        </w:rPr>
        <w:t xml:space="preserve">запросе </w:t>
      </w:r>
      <w:r w:rsidRPr="004A6206">
        <w:rPr>
          <w:rFonts w:ascii="Times New Roman" w:eastAsia="Times New Roman" w:hAnsi="Times New Roman" w:cs="Times New Roman"/>
          <w:sz w:val="26"/>
          <w:szCs w:val="26"/>
          <w:lang w:eastAsia="ru-RU"/>
        </w:rPr>
        <w:t xml:space="preserve"> предложений и открытие доступа к заявкам</w:t>
      </w:r>
      <w:proofErr w:type="gramStart"/>
      <w:r w:rsidRPr="004A6206">
        <w:rPr>
          <w:rFonts w:ascii="Times New Roman" w:eastAsia="Times New Roman" w:hAnsi="Times New Roman" w:cs="Times New Roman"/>
          <w:sz w:val="26"/>
          <w:szCs w:val="26"/>
          <w:lang w:eastAsia="ru-RU"/>
        </w:rPr>
        <w:t xml:space="preserve"> ,</w:t>
      </w:r>
      <w:proofErr w:type="gramEnd"/>
      <w:r w:rsidRPr="004A6206">
        <w:rPr>
          <w:rFonts w:ascii="Times New Roman" w:eastAsia="Times New Roman" w:hAnsi="Times New Roman" w:cs="Times New Roman"/>
          <w:sz w:val="26"/>
          <w:szCs w:val="26"/>
          <w:lang w:eastAsia="ru-RU"/>
        </w:rPr>
        <w:t xml:space="preserve">поданным в форме электронных документов, ведение </w:t>
      </w:r>
      <w:r w:rsidRPr="004A6206">
        <w:rPr>
          <w:rFonts w:ascii="Times New Roman" w:eastAsia="Times New Roman" w:hAnsi="Times New Roman" w:cs="Arial"/>
          <w:sz w:val="26"/>
          <w:szCs w:val="26"/>
          <w:lang w:eastAsia="ru-RU"/>
        </w:rPr>
        <w:t xml:space="preserve">протокола проведения запроса </w:t>
      </w:r>
      <w:r w:rsidRPr="004A6206">
        <w:rPr>
          <w:rFonts w:ascii="Times New Roman" w:eastAsia="Times New Roman" w:hAnsi="Times New Roman" w:cs="Times New Roman"/>
          <w:sz w:val="26"/>
          <w:szCs w:val="26"/>
          <w:lang w:eastAsia="ru-RU"/>
        </w:rPr>
        <w:t xml:space="preserve"> предложений, </w:t>
      </w:r>
      <w:r w:rsidRPr="004A6206">
        <w:rPr>
          <w:rFonts w:ascii="Times New Roman" w:eastAsia="Times New Roman" w:hAnsi="Times New Roman" w:cs="Arial"/>
          <w:sz w:val="26"/>
          <w:szCs w:val="26"/>
          <w:lang w:eastAsia="ru-RU"/>
        </w:rPr>
        <w:t>итогового протокола  запроса предложений;</w:t>
      </w:r>
    </w:p>
    <w:p w:rsidR="004A6206" w:rsidRPr="004A6206" w:rsidRDefault="004A6206" w:rsidP="004A620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ведение протокола рассмотрения и оценки котировочных заявок</w:t>
      </w:r>
    </w:p>
    <w:p w:rsidR="004A6206" w:rsidRPr="004A6206" w:rsidRDefault="004A6206" w:rsidP="004A6206">
      <w:pPr>
        <w:numPr>
          <w:ilvl w:val="0"/>
          <w:numId w:val="4"/>
        </w:numPr>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4A6206">
        <w:rPr>
          <w:rFonts w:ascii="Times New Roman" w:eastAsia="Times New Roman" w:hAnsi="Times New Roman" w:cs="Times New Roman"/>
          <w:sz w:val="26"/>
          <w:szCs w:val="26"/>
          <w:lang w:eastAsia="ru-RU"/>
        </w:rPr>
        <w:t xml:space="preserve">другие функции, связанные с определением </w:t>
      </w:r>
      <w:r w:rsidRPr="004A6206">
        <w:rPr>
          <w:rFonts w:ascii="Times New Roman" w:eastAsia="Times New Roman" w:hAnsi="Times New Roman" w:cs="Arial"/>
          <w:sz w:val="26"/>
          <w:szCs w:val="26"/>
          <w:lang w:eastAsia="ru-RU"/>
        </w:rPr>
        <w:t xml:space="preserve">поставщика (подрядчика, исполнителя) в порядке, установленном </w:t>
      </w:r>
      <w:r w:rsidRPr="004A6206">
        <w:rPr>
          <w:rFonts w:ascii="Times New Roman" w:eastAsia="Times New Roman" w:hAnsi="Times New Roman" w:cs="Times New Roman"/>
          <w:sz w:val="26"/>
          <w:szCs w:val="26"/>
          <w:lang w:eastAsia="ru-RU"/>
        </w:rPr>
        <w:t>Федеральным законом №44-ФЗ.</w:t>
      </w:r>
    </w:p>
    <w:p w:rsidR="004A6206" w:rsidRPr="004A6206" w:rsidRDefault="004A6206" w:rsidP="004A6206">
      <w:pPr>
        <w:autoSpaceDE w:val="0"/>
        <w:autoSpaceDN w:val="0"/>
        <w:adjustRightInd w:val="0"/>
        <w:spacing w:after="0" w:line="240" w:lineRule="auto"/>
        <w:ind w:left="900"/>
        <w:jc w:val="both"/>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V. Права и обязанности Единой комиссии, ее членов</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17. Единая  комиссия обязана:</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17.1. Проверять соответствие участников закупки   предъявляемым к ним требованиям, установленным Федеральным </w:t>
      </w:r>
      <w:hyperlink r:id="rId11" w:history="1">
        <w:r w:rsidRPr="004A6206">
          <w:rPr>
            <w:rFonts w:ascii="Times New Roman" w:eastAsia="Times New Roman" w:hAnsi="Times New Roman" w:cs="Times New Roman"/>
            <w:sz w:val="26"/>
            <w:szCs w:val="26"/>
            <w:lang w:eastAsia="ru-RU"/>
          </w:rPr>
          <w:t>законом</w:t>
        </w:r>
      </w:hyperlink>
      <w:r w:rsidRPr="004A6206">
        <w:rPr>
          <w:rFonts w:ascii="Times New Roman" w:eastAsia="Times New Roman" w:hAnsi="Times New Roman" w:cs="Times New Roman"/>
          <w:sz w:val="26"/>
          <w:szCs w:val="26"/>
          <w:lang w:eastAsia="ru-RU"/>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17.2. Не допускать участника закупки к участию в конкурсе, аукционе, запросе предложений в случаях, установленных Федеральным </w:t>
      </w:r>
      <w:hyperlink r:id="rId12" w:history="1">
        <w:r w:rsidRPr="004A6206">
          <w:rPr>
            <w:rFonts w:ascii="Times New Roman" w:eastAsia="Times New Roman" w:hAnsi="Times New Roman" w:cs="Times New Roman"/>
            <w:sz w:val="26"/>
            <w:szCs w:val="26"/>
            <w:lang w:eastAsia="ru-RU"/>
          </w:rPr>
          <w:t>законом</w:t>
        </w:r>
      </w:hyperlink>
      <w:r w:rsidRPr="004A6206">
        <w:rPr>
          <w:rFonts w:ascii="Times New Roman" w:eastAsia="Times New Roman" w:hAnsi="Times New Roman" w:cs="Times New Roman"/>
          <w:sz w:val="26"/>
          <w:szCs w:val="26"/>
          <w:lang w:eastAsia="ru-RU"/>
        </w:rPr>
        <w:t xml:space="preserve"> N 44-ФЗ, не рассматривать и отклонять котировочные заявки в случаях, установленных Федеральным законом N 44-ФЗ.</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17.4. Не проводить переговоры с участниками закупки, кроме случаев обмена информацией, прямо предусмотренных Федеральным </w:t>
      </w:r>
      <w:hyperlink r:id="rId13" w:history="1">
        <w:r w:rsidRPr="004A6206">
          <w:rPr>
            <w:rFonts w:ascii="Times New Roman" w:eastAsia="Times New Roman" w:hAnsi="Times New Roman" w:cs="Times New Roman"/>
            <w:sz w:val="26"/>
            <w:szCs w:val="26"/>
            <w:lang w:eastAsia="ru-RU"/>
          </w:rPr>
          <w:t>законом</w:t>
        </w:r>
      </w:hyperlink>
      <w:r w:rsidRPr="004A6206">
        <w:rPr>
          <w:rFonts w:ascii="Times New Roman" w:eastAsia="Times New Roman" w:hAnsi="Times New Roman" w:cs="Times New Roman"/>
          <w:sz w:val="26"/>
          <w:szCs w:val="26"/>
          <w:lang w:eastAsia="ru-RU"/>
        </w:rPr>
        <w:t xml:space="preserve"> N 44-ФЗ.</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17.5.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lastRenderedPageBreak/>
        <w:t>17.7. Подписывать итоговые протоколы по определению поставщика (исполнителя, подрядчика) и передавать их заказчику в срок, предусмотренный Федеральным законом №44-ФЗ.</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18. Единая комиссия вправе:</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18.1. В случаях, предусмотренных Федеральным </w:t>
      </w:r>
      <w:hyperlink r:id="rId14" w:history="1">
        <w:r w:rsidRPr="004A6206">
          <w:rPr>
            <w:rFonts w:ascii="Times New Roman" w:eastAsia="Times New Roman" w:hAnsi="Times New Roman" w:cs="Times New Roman"/>
            <w:sz w:val="26"/>
            <w:szCs w:val="26"/>
            <w:lang w:eastAsia="ru-RU"/>
          </w:rPr>
          <w:t>законом</w:t>
        </w:r>
      </w:hyperlink>
      <w:r w:rsidRPr="004A6206">
        <w:rPr>
          <w:rFonts w:ascii="Times New Roman" w:eastAsia="Times New Roman" w:hAnsi="Times New Roman" w:cs="Times New Roman"/>
          <w:sz w:val="26"/>
          <w:szCs w:val="26"/>
          <w:lang w:eastAsia="ru-RU"/>
        </w:rPr>
        <w:t xml:space="preserve"> N 44-ФЗ, отстранить участника от участия в осуществлении закупки на любых этапах её проведения.</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18.2. </w:t>
      </w:r>
      <w:proofErr w:type="gramStart"/>
      <w:r w:rsidRPr="004A6206">
        <w:rPr>
          <w:rFonts w:ascii="Times New Roman" w:eastAsia="Times New Roman" w:hAnsi="Times New Roman" w:cs="Times New Roman"/>
          <w:sz w:val="26"/>
          <w:szCs w:val="26"/>
          <w:lang w:eastAsia="ru-RU"/>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5" w:history="1">
        <w:r w:rsidRPr="004A6206">
          <w:rPr>
            <w:rFonts w:ascii="Times New Roman" w:eastAsia="Times New Roman" w:hAnsi="Times New Roman" w:cs="Times New Roman"/>
            <w:sz w:val="26"/>
            <w:szCs w:val="26"/>
            <w:lang w:eastAsia="ru-RU"/>
          </w:rPr>
          <w:t>Кодексом</w:t>
        </w:r>
      </w:hyperlink>
      <w:r w:rsidRPr="004A6206">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о наличии задолженностей такого</w:t>
      </w:r>
      <w:proofErr w:type="gramEnd"/>
      <w:r w:rsidRPr="004A6206">
        <w:rPr>
          <w:rFonts w:ascii="Times New Roman" w:eastAsia="Times New Roman" w:hAnsi="Times New Roman" w:cs="Times New Roman"/>
          <w:sz w:val="26"/>
          <w:szCs w:val="26"/>
          <w:lang w:eastAsia="ru-RU"/>
        </w:rPr>
        <w:t xml:space="preserve"> участника по начисленным налогам, сборам и иным обязательным платежам в бюджеты любого уровня и в муниципальные внебюджетные фонды за прошедший календарный год, об обжаловании наличия таких задолженностей и о результатах рассмотрения жалоб.</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18.3. </w:t>
      </w:r>
      <w:r w:rsidRPr="004A6206">
        <w:rPr>
          <w:rFonts w:ascii="Times New Roman" w:eastAsia="Times New Roman" w:hAnsi="Times New Roman" w:cs="Times New Roman"/>
          <w:sz w:val="26"/>
          <w:szCs w:val="26"/>
          <w:lang w:eastAsia="ru-RU"/>
        </w:rPr>
        <w:tab/>
        <w:t xml:space="preserve">Вносить предложения по вопросам </w:t>
      </w:r>
      <w:r w:rsidRPr="004A6206">
        <w:rPr>
          <w:rFonts w:ascii="Times New Roman" w:eastAsia="Times New Roman" w:hAnsi="Times New Roman" w:cs="Arial"/>
          <w:noProof/>
          <w:sz w:val="26"/>
          <w:szCs w:val="26"/>
          <w:lang w:eastAsia="ru-RU"/>
        </w:rPr>
        <w:t xml:space="preserve">осуществления закупок </w:t>
      </w:r>
      <w:r w:rsidRPr="004A6206">
        <w:rPr>
          <w:rFonts w:ascii="Times New Roman" w:eastAsia="Times New Roman" w:hAnsi="Times New Roman" w:cs="Arial"/>
          <w:sz w:val="26"/>
          <w:szCs w:val="26"/>
          <w:lang w:eastAsia="ru-RU"/>
        </w:rPr>
        <w:t>путем проведения конкурсов, аукционов, запросов котировок, запросов предложений и окончательных предложений</w:t>
      </w:r>
      <w:r w:rsidRPr="004A6206">
        <w:rPr>
          <w:rFonts w:ascii="Times New Roman" w:eastAsia="Times New Roman" w:hAnsi="Times New Roman" w:cs="Times New Roman"/>
          <w:sz w:val="26"/>
          <w:szCs w:val="26"/>
          <w:lang w:eastAsia="ru-RU"/>
        </w:rPr>
        <w:t>, требующих решения со стороны Заказчика.</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 xml:space="preserve">19. </w:t>
      </w:r>
      <w:r w:rsidRPr="004A6206">
        <w:rPr>
          <w:rFonts w:ascii="Times New Roman" w:eastAsia="Times New Roman" w:hAnsi="Times New Roman" w:cs="Times New Roman"/>
          <w:b/>
          <w:sz w:val="26"/>
          <w:szCs w:val="26"/>
          <w:lang w:eastAsia="ru-RU"/>
        </w:rPr>
        <w:tab/>
        <w:t>Члены Единой комиссии обязаны:</w:t>
      </w:r>
    </w:p>
    <w:p w:rsidR="004A6206" w:rsidRPr="004A6206" w:rsidRDefault="004A6206" w:rsidP="004A6206">
      <w:pPr>
        <w:numPr>
          <w:ilvl w:val="0"/>
          <w:numId w:val="5"/>
        </w:numPr>
        <w:autoSpaceDE w:val="0"/>
        <w:autoSpaceDN w:val="0"/>
        <w:adjustRightInd w:val="0"/>
        <w:spacing w:after="0" w:line="240" w:lineRule="auto"/>
        <w:ind w:firstLine="90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Порядком.</w:t>
      </w:r>
    </w:p>
    <w:p w:rsidR="004A6206" w:rsidRPr="004A6206" w:rsidRDefault="004A6206" w:rsidP="004A6206">
      <w:pPr>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4A6206" w:rsidRPr="004A6206" w:rsidRDefault="004A6206" w:rsidP="004A6206">
      <w:pPr>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4A6206" w:rsidRPr="004A6206" w:rsidRDefault="004A6206" w:rsidP="004A6206">
      <w:pPr>
        <w:numPr>
          <w:ilvl w:val="0"/>
          <w:numId w:val="5"/>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 xml:space="preserve">20. </w:t>
      </w:r>
      <w:r w:rsidRPr="004A6206">
        <w:rPr>
          <w:rFonts w:ascii="Times New Roman" w:eastAsia="Times New Roman" w:hAnsi="Times New Roman" w:cs="Times New Roman"/>
          <w:b/>
          <w:sz w:val="26"/>
          <w:szCs w:val="26"/>
          <w:lang w:eastAsia="ru-RU"/>
        </w:rPr>
        <w:tab/>
        <w:t>Члены Единой комиссии вправе:</w:t>
      </w:r>
    </w:p>
    <w:p w:rsidR="004A6206" w:rsidRPr="004A6206" w:rsidRDefault="004A6206" w:rsidP="004A6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знакомиться со всеми представленными на рассмотрение документами и сведениями, в составе заявок на участие в </w:t>
      </w:r>
      <w:r w:rsidRPr="004A6206">
        <w:rPr>
          <w:rFonts w:ascii="Times New Roman" w:eastAsia="Times New Roman" w:hAnsi="Times New Roman" w:cs="Arial"/>
          <w:sz w:val="26"/>
          <w:szCs w:val="26"/>
          <w:lang w:eastAsia="ru-RU"/>
        </w:rPr>
        <w:t>конкурсе, аукционе, запросе котировок, запросе предложений</w:t>
      </w:r>
    </w:p>
    <w:p w:rsidR="004A6206" w:rsidRPr="004A6206" w:rsidRDefault="004A6206" w:rsidP="004A6206">
      <w:pPr>
        <w:numPr>
          <w:ilvl w:val="0"/>
          <w:numId w:val="6"/>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выступать на заседаниях Единой комиссии.</w:t>
      </w:r>
    </w:p>
    <w:p w:rsidR="004A6206" w:rsidRPr="004A6206" w:rsidRDefault="004A6206" w:rsidP="004A6206">
      <w:pPr>
        <w:numPr>
          <w:ilvl w:val="0"/>
          <w:numId w:val="7"/>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проверять правильность содержания протоколов при </w:t>
      </w:r>
      <w:r w:rsidRPr="004A6206">
        <w:rPr>
          <w:rFonts w:ascii="Times New Roman" w:eastAsia="Times New Roman" w:hAnsi="Times New Roman" w:cs="Arial"/>
          <w:noProof/>
          <w:sz w:val="26"/>
          <w:szCs w:val="26"/>
          <w:lang w:eastAsia="ru-RU"/>
        </w:rPr>
        <w:t xml:space="preserve">осуществлении закупок </w:t>
      </w:r>
      <w:r w:rsidRPr="004A6206">
        <w:rPr>
          <w:rFonts w:ascii="Times New Roman" w:eastAsia="Times New Roman" w:hAnsi="Times New Roman" w:cs="Arial"/>
          <w:sz w:val="26"/>
          <w:szCs w:val="26"/>
          <w:lang w:eastAsia="ru-RU"/>
        </w:rPr>
        <w:t xml:space="preserve">путем проведения конкурсов, аукционов, запросов котировок, запросов предложений и окончательных предложений </w:t>
      </w:r>
    </w:p>
    <w:p w:rsidR="004A6206" w:rsidRPr="004A6206" w:rsidRDefault="004A6206" w:rsidP="004A6206">
      <w:pPr>
        <w:numPr>
          <w:ilvl w:val="0"/>
          <w:numId w:val="7"/>
        </w:num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письменно изложить особое мнение, которое прикладывается к протоколам оформленных при </w:t>
      </w:r>
      <w:r w:rsidRPr="004A6206">
        <w:rPr>
          <w:rFonts w:ascii="Times New Roman" w:eastAsia="Times New Roman" w:hAnsi="Times New Roman" w:cs="Arial"/>
          <w:noProof/>
          <w:sz w:val="26"/>
          <w:szCs w:val="26"/>
          <w:lang w:eastAsia="ru-RU"/>
        </w:rPr>
        <w:t xml:space="preserve">осуществлении закупок </w:t>
      </w:r>
      <w:r w:rsidRPr="004A6206">
        <w:rPr>
          <w:rFonts w:ascii="Times New Roman" w:eastAsia="Times New Roman" w:hAnsi="Times New Roman" w:cs="Arial"/>
          <w:sz w:val="26"/>
          <w:szCs w:val="26"/>
          <w:lang w:eastAsia="ru-RU"/>
        </w:rPr>
        <w:t>путем проведения конкурсов, аукционов, запросов котировок, запросов предложений и окончательных предложений.</w:t>
      </w:r>
    </w:p>
    <w:p w:rsidR="004A6206" w:rsidRPr="004A6206" w:rsidRDefault="004A6206" w:rsidP="004A6206">
      <w:pPr>
        <w:autoSpaceDE w:val="0"/>
        <w:autoSpaceDN w:val="0"/>
        <w:adjustRightInd w:val="0"/>
        <w:spacing w:after="0" w:line="240" w:lineRule="auto"/>
        <w:ind w:left="900"/>
        <w:jc w:val="both"/>
        <w:rPr>
          <w:rFonts w:ascii="Times New Roman" w:eastAsia="Times New Roman" w:hAnsi="Times New Roman" w:cs="Times New Roman"/>
          <w:b/>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 xml:space="preserve">21. Членам </w:t>
      </w:r>
      <w:proofErr w:type="gramStart"/>
      <w:r w:rsidRPr="004A6206">
        <w:rPr>
          <w:rFonts w:ascii="Times New Roman" w:eastAsia="Times New Roman" w:hAnsi="Times New Roman" w:cs="Times New Roman"/>
          <w:b/>
          <w:sz w:val="26"/>
          <w:szCs w:val="26"/>
          <w:lang w:eastAsia="ru-RU"/>
        </w:rPr>
        <w:t>Единой</w:t>
      </w:r>
      <w:proofErr w:type="gramEnd"/>
      <w:r w:rsidRPr="004A6206">
        <w:rPr>
          <w:rFonts w:ascii="Times New Roman" w:eastAsia="Times New Roman" w:hAnsi="Times New Roman" w:cs="Times New Roman"/>
          <w:b/>
          <w:sz w:val="26"/>
          <w:szCs w:val="26"/>
          <w:lang w:eastAsia="ru-RU"/>
        </w:rPr>
        <w:t xml:space="preserve"> комиссия запрещено:</w:t>
      </w:r>
    </w:p>
    <w:p w:rsidR="004A6206" w:rsidRPr="004A6206" w:rsidRDefault="004A6206" w:rsidP="004A6206">
      <w:pPr>
        <w:numPr>
          <w:ilvl w:val="0"/>
          <w:numId w:val="8"/>
        </w:numPr>
        <w:autoSpaceDE w:val="0"/>
        <w:autoSpaceDN w:val="0"/>
        <w:adjustRightInd w:val="0"/>
        <w:spacing w:after="0" w:line="240" w:lineRule="auto"/>
        <w:ind w:left="1276" w:hanging="709"/>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lastRenderedPageBreak/>
        <w:t>принимать решение путем проведения заочного голосования;</w:t>
      </w:r>
    </w:p>
    <w:p w:rsidR="004A6206" w:rsidRPr="004A6206" w:rsidRDefault="004A6206" w:rsidP="004A6206">
      <w:pPr>
        <w:numPr>
          <w:ilvl w:val="0"/>
          <w:numId w:val="8"/>
        </w:numPr>
        <w:autoSpaceDE w:val="0"/>
        <w:autoSpaceDN w:val="0"/>
        <w:adjustRightInd w:val="0"/>
        <w:spacing w:after="0" w:line="240" w:lineRule="auto"/>
        <w:ind w:left="1276" w:hanging="709"/>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делегировать свои полномочия иным лицам.</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A6206" w:rsidRPr="004A6206" w:rsidRDefault="004A6206" w:rsidP="004A6206">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22. Председатель Единой комиссии:</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осуществляет общее руководство работой Единой комиссии и обеспечивает выполнение настоящего Положения;</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объявляет заседание правомочным;</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открывает и ведет заседание  Единой комиссии;</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объявляет состав Единой  комиссии;</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4A6206">
        <w:rPr>
          <w:rFonts w:ascii="Times New Roman" w:eastAsia="Times New Roman" w:hAnsi="Times New Roman" w:cs="Times New Roman"/>
          <w:sz w:val="26"/>
          <w:szCs w:val="26"/>
          <w:lang w:eastAsia="ru-RU"/>
        </w:rPr>
        <w:t xml:space="preserve"> ;</w:t>
      </w:r>
      <w:proofErr w:type="gramEnd"/>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определяет порядок рассмотрения обсуждаемых вопросов;</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в случае необходимости выносит на обсуждение Единой комиссии вопрос о привлечении к работе комиссии экспертов.</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объявляет победителей конкурса, аукциона, запроса котировок,  запроса предложений;</w:t>
      </w:r>
    </w:p>
    <w:p w:rsidR="004A6206" w:rsidRPr="004A6206" w:rsidRDefault="004A6206" w:rsidP="004A6206">
      <w:pPr>
        <w:numPr>
          <w:ilvl w:val="0"/>
          <w:numId w:val="9"/>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осуществляет иные действия в соответствии с законодательством Российской Федерации и настоящим Порядком.</w:t>
      </w: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A6206" w:rsidRPr="004A6206" w:rsidRDefault="004A6206" w:rsidP="004A620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b/>
          <w:sz w:val="26"/>
          <w:szCs w:val="26"/>
          <w:lang w:eastAsia="ru-RU"/>
        </w:rPr>
        <w:t>23. Секретарь Единой комиссии или другие уполномоченные на это председателем члены Единой комиссии</w:t>
      </w:r>
      <w:r w:rsidRPr="004A6206">
        <w:rPr>
          <w:rFonts w:ascii="Times New Roman" w:eastAsia="Times New Roman" w:hAnsi="Times New Roman" w:cs="Times New Roman"/>
          <w:sz w:val="26"/>
          <w:szCs w:val="26"/>
          <w:lang w:eastAsia="ru-RU"/>
        </w:rPr>
        <w:t>:</w:t>
      </w:r>
    </w:p>
    <w:p w:rsidR="004A6206" w:rsidRPr="004A6206" w:rsidRDefault="004A6206" w:rsidP="004A6206">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4A6206">
        <w:rPr>
          <w:rFonts w:ascii="Times New Roman" w:eastAsia="Times New Roman" w:hAnsi="Times New Roman" w:cs="Times New Roman"/>
          <w:sz w:val="26"/>
          <w:szCs w:val="26"/>
          <w:lang w:eastAsia="ru-RU"/>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w:t>
      </w:r>
      <w:r w:rsidRPr="004A6206">
        <w:rPr>
          <w:rFonts w:ascii="Times New Roman" w:eastAsia="Times New Roman" w:hAnsi="Times New Roman" w:cs="Times New Roman"/>
          <w:color w:val="FF0000"/>
          <w:sz w:val="26"/>
          <w:szCs w:val="26"/>
          <w:lang w:eastAsia="ru-RU"/>
        </w:rPr>
        <w:t xml:space="preserve"> </w:t>
      </w:r>
      <w:r w:rsidRPr="004A6206">
        <w:rPr>
          <w:rFonts w:ascii="Times New Roman" w:eastAsia="Times New Roman" w:hAnsi="Times New Roman" w:cs="Times New Roman"/>
          <w:sz w:val="26"/>
          <w:szCs w:val="26"/>
          <w:lang w:eastAsia="ru-RU"/>
        </w:rPr>
        <w:t>заседаний не менее чем за 2 рабочих дня до их начала и обеспечивают членов Единой комиссии необходимыми материалами;</w:t>
      </w:r>
      <w:proofErr w:type="gramEnd"/>
    </w:p>
    <w:p w:rsidR="004A6206" w:rsidRPr="004A6206" w:rsidRDefault="004A6206" w:rsidP="004A6206">
      <w:pPr>
        <w:numPr>
          <w:ilvl w:val="0"/>
          <w:numId w:val="10"/>
        </w:numPr>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4A6206">
        <w:rPr>
          <w:rFonts w:ascii="Times New Roman" w:eastAsia="Times New Roman" w:hAnsi="Times New Roman" w:cs="Times New Roman"/>
          <w:sz w:val="26"/>
          <w:szCs w:val="26"/>
          <w:lang w:eastAsia="ru-RU"/>
        </w:rPr>
        <w:t xml:space="preserve">в ходе  заседания Единой комиссии оформляет протоколы, относящиеся к </w:t>
      </w:r>
      <w:r w:rsidRPr="004A6206">
        <w:rPr>
          <w:rFonts w:ascii="Times New Roman" w:eastAsia="Times New Roman" w:hAnsi="Times New Roman" w:cs="Arial"/>
          <w:sz w:val="26"/>
          <w:szCs w:val="26"/>
          <w:lang w:eastAsia="ru-RU"/>
        </w:rPr>
        <w:t>определению поставщика (подрядчика, исполнителя);</w:t>
      </w:r>
    </w:p>
    <w:p w:rsidR="004A6206" w:rsidRPr="004A6206" w:rsidRDefault="004A6206" w:rsidP="004A6206">
      <w:pPr>
        <w:numPr>
          <w:ilvl w:val="0"/>
          <w:numId w:val="10"/>
        </w:numPr>
        <w:autoSpaceDE w:val="0"/>
        <w:autoSpaceDN w:val="0"/>
        <w:adjustRightInd w:val="0"/>
        <w:spacing w:after="0" w:line="240" w:lineRule="auto"/>
        <w:ind w:firstLine="567"/>
        <w:jc w:val="both"/>
        <w:outlineLvl w:val="1"/>
        <w:rPr>
          <w:rFonts w:ascii="Times New Roman" w:eastAsia="Times New Roman" w:hAnsi="Times New Roman" w:cs="Times New Roman"/>
          <w:b/>
          <w:color w:val="FF0000"/>
          <w:sz w:val="26"/>
          <w:szCs w:val="26"/>
          <w:lang w:eastAsia="ru-RU"/>
        </w:rPr>
      </w:pPr>
      <w:r w:rsidRPr="004A6206">
        <w:rPr>
          <w:rFonts w:ascii="Times New Roman" w:eastAsia="Times New Roman" w:hAnsi="Times New Roman" w:cs="Arial"/>
          <w:sz w:val="26"/>
          <w:szCs w:val="26"/>
          <w:lang w:eastAsia="ru-RU"/>
        </w:rPr>
        <w:t xml:space="preserve">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6" w:history="1">
        <w:r w:rsidRPr="004A6206">
          <w:rPr>
            <w:rFonts w:ascii="Times New Roman" w:eastAsia="Times New Roman" w:hAnsi="Times New Roman" w:cs="Arial"/>
            <w:color w:val="0000FF"/>
            <w:sz w:val="26"/>
            <w:szCs w:val="26"/>
            <w:u w:val="single"/>
            <w:lang w:eastAsia="ru-RU"/>
          </w:rPr>
          <w:t>www.zakupki.gov.ru</w:t>
        </w:r>
      </w:hyperlink>
      <w:r w:rsidRPr="004A6206">
        <w:rPr>
          <w:rFonts w:ascii="Times New Roman" w:eastAsia="Times New Roman" w:hAnsi="Times New Roman" w:cs="Arial"/>
          <w:sz w:val="26"/>
          <w:szCs w:val="26"/>
          <w:lang w:eastAsia="ru-RU"/>
        </w:rPr>
        <w:t xml:space="preserve">, а так же на сайтах операторов электронных торговых площадок </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VI. Порядок проведения заседаний Единой комиссии</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Заседания Единой комиссии открываются и закрываются председателем Единой комиссии, в отсутствие председателя -  председательствующим.</w:t>
      </w:r>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w:t>
      </w:r>
      <w:r w:rsidRPr="004A6206">
        <w:rPr>
          <w:rFonts w:ascii="Times New Roman" w:eastAsia="Times New Roman" w:hAnsi="Times New Roman" w:cs="Times New Roman"/>
          <w:sz w:val="26"/>
          <w:szCs w:val="26"/>
          <w:lang w:eastAsia="ru-RU"/>
        </w:rPr>
        <w:lastRenderedPageBreak/>
        <w:t xml:space="preserve">опыте работы эксперта. Эксперты, как правило, не входят в состав Единой комиссии, но могут быть включены в него по решению Заказчика. </w:t>
      </w:r>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4A6206">
        <w:rPr>
          <w:rFonts w:ascii="Times New Roman" w:eastAsia="Times New Roman" w:hAnsi="Times New Roman" w:cs="Times New Roman"/>
          <w:sz w:val="26"/>
          <w:szCs w:val="26"/>
          <w:lang w:eastAsia="ru-RU"/>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sidRPr="004A6206">
        <w:rPr>
          <w:rFonts w:ascii="Times New Roman" w:eastAsia="Times New Roman" w:hAnsi="Times New Roman" w:cs="Times New Roman"/>
          <w:sz w:val="26"/>
          <w:szCs w:val="26"/>
          <w:lang w:eastAsia="ru-RU"/>
        </w:rPr>
        <w:t>при</w:t>
      </w:r>
      <w:proofErr w:type="gramEnd"/>
      <w:r w:rsidRPr="004A6206">
        <w:rPr>
          <w:rFonts w:ascii="Times New Roman" w:eastAsia="Times New Roman" w:hAnsi="Times New Roman" w:cs="Times New Roman"/>
          <w:sz w:val="26"/>
          <w:szCs w:val="26"/>
          <w:lang w:eastAsia="ru-RU"/>
        </w:rPr>
        <w:t xml:space="preserve"> </w:t>
      </w:r>
      <w:r w:rsidRPr="004A6206">
        <w:rPr>
          <w:rFonts w:ascii="Times New Roman" w:eastAsia="Times New Roman" w:hAnsi="Times New Roman" w:cs="Arial"/>
          <w:noProof/>
          <w:sz w:val="26"/>
          <w:szCs w:val="26"/>
          <w:lang w:eastAsia="ru-RU"/>
        </w:rPr>
        <w:t xml:space="preserve">осуществления закупок </w:t>
      </w:r>
      <w:r w:rsidRPr="004A6206">
        <w:rPr>
          <w:rFonts w:ascii="Times New Roman" w:eastAsia="Times New Roman" w:hAnsi="Times New Roman" w:cs="Arial"/>
          <w:sz w:val="26"/>
          <w:szCs w:val="26"/>
          <w:lang w:eastAsia="ru-RU"/>
        </w:rPr>
        <w:t xml:space="preserve">путем проведения конкурсов, аукционов, запросов котировок, запросов предложений и окончательных предложений. </w:t>
      </w:r>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 xml:space="preserve">Привлечение экспертов, в том </w:t>
      </w:r>
      <w:proofErr w:type="gramStart"/>
      <w:r w:rsidRPr="004A6206">
        <w:rPr>
          <w:rFonts w:ascii="Times New Roman" w:eastAsia="Times New Roman" w:hAnsi="Times New Roman" w:cs="Times New Roman"/>
          <w:sz w:val="26"/>
          <w:szCs w:val="26"/>
          <w:lang w:eastAsia="ru-RU"/>
        </w:rPr>
        <w:t>числе</w:t>
      </w:r>
      <w:proofErr w:type="gramEnd"/>
      <w:r w:rsidRPr="004A6206">
        <w:rPr>
          <w:rFonts w:ascii="Times New Roman" w:eastAsia="Times New Roman" w:hAnsi="Times New Roman" w:cs="Times New Roman"/>
          <w:sz w:val="26"/>
          <w:szCs w:val="26"/>
          <w:lang w:eastAsia="ru-RU"/>
        </w:rPr>
        <w:t xml:space="preserve"> в случае  если экспертом является физическое  лицо,  осуществляется на безвозмездной основе.</w:t>
      </w:r>
    </w:p>
    <w:p w:rsidR="004A6206" w:rsidRPr="004A6206" w:rsidRDefault="004A6206" w:rsidP="004A6206">
      <w:pPr>
        <w:numPr>
          <w:ilvl w:val="0"/>
          <w:numId w:val="11"/>
        </w:numPr>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На заседании Единой Комиссии определяют поставщика (исполнителя, подрядчика) на коллегиальной основе.</w:t>
      </w:r>
    </w:p>
    <w:p w:rsidR="004A6206" w:rsidRPr="004A6206" w:rsidRDefault="004A6206" w:rsidP="004A6206">
      <w:pPr>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A6206">
        <w:rPr>
          <w:rFonts w:ascii="Times New Roman" w:eastAsia="Times New Roman" w:hAnsi="Times New Roman" w:cs="Times New Roman"/>
          <w:b/>
          <w:sz w:val="26"/>
          <w:szCs w:val="26"/>
          <w:lang w:eastAsia="ru-RU"/>
        </w:rPr>
        <w:t>VI</w:t>
      </w:r>
      <w:r w:rsidRPr="004A6206">
        <w:rPr>
          <w:rFonts w:ascii="Times New Roman" w:eastAsia="Times New Roman" w:hAnsi="Times New Roman" w:cs="Times New Roman"/>
          <w:b/>
          <w:sz w:val="26"/>
          <w:szCs w:val="26"/>
          <w:lang w:val="en-US" w:eastAsia="ru-RU"/>
        </w:rPr>
        <w:t>I</w:t>
      </w:r>
      <w:r w:rsidRPr="004A6206">
        <w:rPr>
          <w:rFonts w:ascii="Times New Roman" w:eastAsia="Times New Roman" w:hAnsi="Times New Roman" w:cs="Times New Roman"/>
          <w:b/>
          <w:sz w:val="26"/>
          <w:szCs w:val="26"/>
          <w:lang w:eastAsia="ru-RU"/>
        </w:rPr>
        <w:t xml:space="preserve"> . Ответственность членов Единой комиссии</w:t>
      </w:r>
    </w:p>
    <w:p w:rsidR="004A6206" w:rsidRPr="004A6206" w:rsidRDefault="004A6206" w:rsidP="004A62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4A6206" w:rsidRPr="004A6206" w:rsidRDefault="004A6206" w:rsidP="004A6206">
      <w:pPr>
        <w:numPr>
          <w:ilvl w:val="0"/>
          <w:numId w:val="11"/>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4A6206">
        <w:rPr>
          <w:rFonts w:ascii="Times New Roman" w:eastAsia="Times New Roman" w:hAnsi="Times New Roman" w:cs="Times New Roman"/>
          <w:sz w:val="26"/>
          <w:szCs w:val="26"/>
          <w:lang w:eastAsia="ru-RU"/>
        </w:rPr>
        <w:t>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4A6206" w:rsidRPr="004A6206" w:rsidRDefault="004A6206" w:rsidP="004A6206">
      <w:pPr>
        <w:numPr>
          <w:ilvl w:val="0"/>
          <w:numId w:val="11"/>
        </w:numPr>
        <w:autoSpaceDE w:val="0"/>
        <w:autoSpaceDN w:val="0"/>
        <w:adjustRightInd w:val="0"/>
        <w:spacing w:after="0" w:line="240" w:lineRule="auto"/>
        <w:ind w:firstLine="540"/>
        <w:jc w:val="both"/>
        <w:rPr>
          <w:rFonts w:ascii="Times New Roman" w:eastAsia="Times New Roman" w:hAnsi="Times New Roman" w:cs="Times New Roman"/>
          <w:color w:val="FF0000"/>
          <w:sz w:val="26"/>
          <w:szCs w:val="26"/>
          <w:lang w:eastAsia="ru-RU"/>
        </w:rPr>
      </w:pPr>
      <w:r w:rsidRPr="004A6206">
        <w:rPr>
          <w:rFonts w:ascii="Times New Roman" w:eastAsia="Times New Roman" w:hAnsi="Times New Roman" w:cs="Times New Roman"/>
          <w:sz w:val="26"/>
          <w:szCs w:val="26"/>
          <w:lang w:eastAsia="ru-RU"/>
        </w:rPr>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4A6206" w:rsidRPr="004A6206" w:rsidRDefault="004A6206" w:rsidP="004A6206">
      <w:pPr>
        <w:rPr>
          <w:rFonts w:ascii="Calibri" w:eastAsia="Times New Roman" w:hAnsi="Calibri" w:cs="Times New Roman"/>
          <w:lang w:eastAsia="ru-RU"/>
        </w:rPr>
      </w:pPr>
    </w:p>
    <w:p w:rsidR="00116B13" w:rsidRDefault="00116B13"/>
    <w:sectPr w:rsidR="00116B13" w:rsidSect="004A6206">
      <w:pgSz w:w="11906" w:h="16838"/>
      <w:pgMar w:top="851" w:right="85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84"/>
    <w:multiLevelType w:val="hybridMultilevel"/>
    <w:tmpl w:val="6D189DE0"/>
    <w:lvl w:ilvl="0" w:tplc="B952083E">
      <w:start w:val="1"/>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D7203EE"/>
    <w:multiLevelType w:val="hybridMultilevel"/>
    <w:tmpl w:val="D8385532"/>
    <w:lvl w:ilvl="0" w:tplc="C5083DDE">
      <w:start w:val="1"/>
      <w:numFmt w:val="russianLower"/>
      <w:lvlText w:val="%1)"/>
      <w:lvlJc w:val="left"/>
      <w:pPr>
        <w:ind w:left="1260" w:hanging="360"/>
      </w:pPr>
      <w:rPr>
        <w:rFonts w:cs="Times New Roman"/>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1D8A6F3E"/>
    <w:multiLevelType w:val="hybridMultilevel"/>
    <w:tmpl w:val="A716A562"/>
    <w:lvl w:ilvl="0" w:tplc="0D9C746C">
      <w:start w:val="24"/>
      <w:numFmt w:val="decimal"/>
      <w:lvlText w:val="%1."/>
      <w:lvlJc w:val="left"/>
      <w:pPr>
        <w:ind w:left="126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12639AA"/>
    <w:multiLevelType w:val="hybridMultilevel"/>
    <w:tmpl w:val="E0AE10D4"/>
    <w:lvl w:ilvl="0" w:tplc="B952083E">
      <w:start w:val="1"/>
      <w:numFmt w:val="russianLower"/>
      <w:lvlText w:val="%1)"/>
      <w:lvlJc w:val="left"/>
      <w:pPr>
        <w:ind w:left="928"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38A14A78"/>
    <w:multiLevelType w:val="hybridMultilevel"/>
    <w:tmpl w:val="5A6A24E4"/>
    <w:lvl w:ilvl="0" w:tplc="589E2608">
      <w:start w:val="1"/>
      <w:numFmt w:val="russianLower"/>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98D61E9"/>
    <w:multiLevelType w:val="hybridMultilevel"/>
    <w:tmpl w:val="8AAA36FC"/>
    <w:lvl w:ilvl="0" w:tplc="10FC06B4">
      <w:start w:val="6"/>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8777C36"/>
    <w:multiLevelType w:val="hybridMultilevel"/>
    <w:tmpl w:val="FFA4EB72"/>
    <w:lvl w:ilvl="0" w:tplc="6068F90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6B9E53F8"/>
    <w:multiLevelType w:val="hybridMultilevel"/>
    <w:tmpl w:val="67A82F60"/>
    <w:lvl w:ilvl="0" w:tplc="C5141990">
      <w:start w:val="1"/>
      <w:numFmt w:val="russianLower"/>
      <w:lvlText w:val="%1)"/>
      <w:lvlJc w:val="left"/>
      <w:pPr>
        <w:ind w:left="1260" w:hanging="360"/>
      </w:pPr>
      <w:rPr>
        <w:rFonts w:cs="Times New Roman"/>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8">
    <w:nsid w:val="6EFF0152"/>
    <w:multiLevelType w:val="hybridMultilevel"/>
    <w:tmpl w:val="A3661E2E"/>
    <w:lvl w:ilvl="0" w:tplc="3C4C9758">
      <w:start w:val="1"/>
      <w:numFmt w:val="russianLower"/>
      <w:lvlText w:val="%1)"/>
      <w:lvlJc w:val="left"/>
      <w:pPr>
        <w:ind w:left="1260" w:hanging="360"/>
      </w:pPr>
      <w:rPr>
        <w:rFonts w:cs="Times New Roman"/>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6F04445D"/>
    <w:multiLevelType w:val="hybridMultilevel"/>
    <w:tmpl w:val="E3DE6934"/>
    <w:lvl w:ilvl="0" w:tplc="26A4BB6E">
      <w:start w:val="3"/>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7E7112D8"/>
    <w:multiLevelType w:val="hybridMultilevel"/>
    <w:tmpl w:val="D7E89754"/>
    <w:lvl w:ilvl="0" w:tplc="B952083E">
      <w:start w:val="1"/>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1A"/>
    <w:rsid w:val="00116B13"/>
    <w:rsid w:val="001E5B1A"/>
    <w:rsid w:val="004A6206"/>
    <w:rsid w:val="00C80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6659;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6659;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59;fld=134" TargetMode="External"/><Relationship Id="rId5" Type="http://schemas.openxmlformats.org/officeDocument/2006/relationships/settings" Target="settings.xml"/><Relationship Id="rId15" Type="http://schemas.openxmlformats.org/officeDocument/2006/relationships/hyperlink" Target="consultantplus://offline/main?base=LAW;n=117247;fld=134" TargetMode="External"/><Relationship Id="rId10" Type="http://schemas.openxmlformats.org/officeDocument/2006/relationships/hyperlink" Target="consultantplus://offline/main?base=EXP;n=507985;fld=134;dst=100016" TargetMode="External"/><Relationship Id="rId4" Type="http://schemas.microsoft.com/office/2007/relationships/stylesWithEffects" Target="stylesWithEffect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6E10-B2DA-40A0-9CE6-59B52116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2698</Words>
  <Characters>15381</Characters>
  <Application>Microsoft Office Word</Application>
  <DocSecurity>0</DocSecurity>
  <Lines>128</Lines>
  <Paragraphs>36</Paragraphs>
  <ScaleCrop>false</ScaleCrop>
  <Company>Home</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5</cp:revision>
  <dcterms:created xsi:type="dcterms:W3CDTF">2014-04-09T09:26:00Z</dcterms:created>
  <dcterms:modified xsi:type="dcterms:W3CDTF">2014-04-09T10:23:00Z</dcterms:modified>
</cp:coreProperties>
</file>