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525"/>
        <w:tblW w:w="9465" w:type="dxa"/>
        <w:tblLayout w:type="fixed"/>
        <w:tblLook w:val="04A0" w:firstRow="1" w:lastRow="0" w:firstColumn="1" w:lastColumn="0" w:noHBand="0" w:noVBand="1"/>
      </w:tblPr>
      <w:tblGrid>
        <w:gridCol w:w="3937"/>
        <w:gridCol w:w="1621"/>
        <w:gridCol w:w="3907"/>
      </w:tblGrid>
      <w:tr w:rsidR="008F693A" w:rsidRPr="008F693A" w:rsidTr="003014F7">
        <w:tc>
          <w:tcPr>
            <w:tcW w:w="3937" w:type="dxa"/>
          </w:tcPr>
          <w:p w:rsidR="008F693A" w:rsidRPr="008F693A" w:rsidRDefault="008F693A" w:rsidP="008F693A">
            <w:pPr>
              <w:tabs>
                <w:tab w:val="center" w:pos="4153"/>
                <w:tab w:val="right" w:pos="8306"/>
              </w:tabs>
              <w:spacing w:after="0" w:line="240" w:lineRule="auto"/>
              <w:rPr>
                <w:rFonts w:ascii="Times New Roman" w:eastAsia="Times New Roman" w:hAnsi="Times New Roman" w:cs="Times New Roman"/>
                <w:sz w:val="24"/>
                <w:szCs w:val="24"/>
                <w:lang w:eastAsia="ru-RU"/>
              </w:rPr>
            </w:pPr>
          </w:p>
          <w:p w:rsidR="008F693A" w:rsidRPr="008F693A" w:rsidRDefault="008F693A" w:rsidP="008F693A">
            <w:pPr>
              <w:tabs>
                <w:tab w:val="center" w:pos="4153"/>
                <w:tab w:val="right" w:pos="8306"/>
              </w:tabs>
              <w:spacing w:after="0" w:line="240" w:lineRule="auto"/>
              <w:jc w:val="center"/>
              <w:rPr>
                <w:rFonts w:ascii="Century Bash" w:eastAsia="Times New Roman" w:hAnsi="Century Bash" w:cs="Times New Roman"/>
                <w:sz w:val="24"/>
                <w:szCs w:val="24"/>
                <w:lang w:eastAsia="ru-RU"/>
              </w:rPr>
            </w:pPr>
            <w:r w:rsidRPr="008F693A">
              <w:rPr>
                <w:rFonts w:ascii="Century Bash" w:eastAsia="Times New Roman" w:hAnsi="Century Bash" w:cs="Times New Roman"/>
                <w:sz w:val="24"/>
                <w:szCs w:val="24"/>
                <w:lang w:eastAsia="ru-RU"/>
              </w:rPr>
              <w:t>Баш</w:t>
            </w:r>
            <w:r w:rsidRPr="008F693A">
              <w:rPr>
                <w:rFonts w:ascii="Century Bash" w:eastAsia="Times New Roman" w:hAnsi="Century Bash" w:cs="Times New Roman"/>
                <w:sz w:val="24"/>
                <w:szCs w:val="24"/>
                <w:lang w:val="en-US" w:eastAsia="ru-RU"/>
              </w:rPr>
              <w:t>k</w:t>
            </w:r>
            <w:r w:rsidRPr="008F693A">
              <w:rPr>
                <w:rFonts w:ascii="Century Bash" w:eastAsia="Times New Roman" w:hAnsi="Century Bash" w:cs="Times New Roman"/>
                <w:sz w:val="24"/>
                <w:szCs w:val="24"/>
                <w:lang w:eastAsia="ru-RU"/>
              </w:rPr>
              <w:t>ортостан Республика</w:t>
            </w:r>
            <w:r w:rsidRPr="008F693A">
              <w:rPr>
                <w:rFonts w:ascii="Century Bash" w:eastAsia="Times New Roman" w:hAnsi="Century Bash" w:cs="Times New Roman"/>
                <w:sz w:val="24"/>
                <w:szCs w:val="24"/>
                <w:lang w:val="en-US" w:eastAsia="ru-RU"/>
              </w:rPr>
              <w:t>h</w:t>
            </w:r>
            <w:r w:rsidRPr="008F693A">
              <w:rPr>
                <w:rFonts w:ascii="Century Bash" w:eastAsia="Times New Roman" w:hAnsi="Century Bash" w:cs="Times New Roman"/>
                <w:sz w:val="24"/>
                <w:szCs w:val="24"/>
                <w:lang w:eastAsia="ru-RU"/>
              </w:rPr>
              <w:t>ы</w:t>
            </w:r>
          </w:p>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Ауыр</w:t>
            </w:r>
            <w:r w:rsidRPr="008F693A">
              <w:rPr>
                <w:rFonts w:ascii="Times New Roman" w:eastAsia="Times New Roman" w:hAnsi="Times New Roman" w:cs="Times New Roman"/>
                <w:sz w:val="24"/>
                <w:szCs w:val="24"/>
                <w:lang w:val="be-BY" w:eastAsia="ru-RU"/>
              </w:rPr>
              <w:t>ғ</w:t>
            </w:r>
            <w:r w:rsidRPr="008F693A">
              <w:rPr>
                <w:rFonts w:ascii="Times New Roman" w:eastAsia="Times New Roman" w:hAnsi="Times New Roman" w:cs="Times New Roman"/>
                <w:sz w:val="24"/>
                <w:szCs w:val="24"/>
                <w:lang w:eastAsia="ru-RU"/>
              </w:rPr>
              <w:t>азы</w:t>
            </w:r>
            <w:r w:rsidRPr="008F693A">
              <w:rPr>
                <w:rFonts w:ascii="Century Bash" w:eastAsia="Times New Roman" w:hAnsi="Century Bash" w:cs="Times New Roman"/>
                <w:sz w:val="24"/>
                <w:szCs w:val="24"/>
                <w:lang w:eastAsia="ru-RU"/>
              </w:rPr>
              <w:t xml:space="preserve"> районы муниципаль районыны</w:t>
            </w:r>
            <w:r w:rsidRPr="008F693A">
              <w:rPr>
                <w:rFonts w:ascii="Century Bash" w:eastAsia="Times New Roman" w:hAnsi="Century Bash" w:cs="Times New Roman"/>
                <w:sz w:val="24"/>
                <w:szCs w:val="24"/>
                <w:lang w:val="en-US" w:eastAsia="ru-RU"/>
              </w:rPr>
              <w:t>n</w:t>
            </w:r>
            <w:r w:rsidRPr="008F693A">
              <w:rPr>
                <w:rFonts w:ascii="Century Bash" w:eastAsia="Times New Roman" w:hAnsi="Century Bash" w:cs="Times New Roman"/>
                <w:sz w:val="24"/>
                <w:szCs w:val="24"/>
                <w:lang w:eastAsia="ru-RU"/>
              </w:rPr>
              <w:t xml:space="preserve"> Биш</w:t>
            </w:r>
            <w:r w:rsidRPr="008F693A">
              <w:rPr>
                <w:rFonts w:ascii="Times New Roman" w:eastAsia="Times New Roman" w:hAnsi="Times New Roman" w:cs="Times New Roman"/>
                <w:sz w:val="24"/>
                <w:szCs w:val="24"/>
                <w:lang w:val="en-US" w:eastAsia="ru-RU"/>
              </w:rPr>
              <w:t>k</w:t>
            </w:r>
            <w:r w:rsidRPr="008F693A">
              <w:rPr>
                <w:rFonts w:ascii="Century Bash" w:eastAsia="Times New Roman" w:hAnsi="Century Bash" w:cs="Times New Roman"/>
                <w:sz w:val="24"/>
                <w:szCs w:val="24"/>
                <w:lang w:eastAsia="ru-RU"/>
              </w:rPr>
              <w:t>а</w:t>
            </w:r>
            <w:r w:rsidRPr="008F693A">
              <w:rPr>
                <w:rFonts w:ascii="Times New Roman" w:eastAsia="Times New Roman" w:hAnsi="Times New Roman" w:cs="Times New Roman"/>
                <w:sz w:val="24"/>
                <w:szCs w:val="24"/>
                <w:lang w:eastAsia="ru-RU"/>
              </w:rPr>
              <w:t>йы</w:t>
            </w:r>
            <w:r w:rsidRPr="008F693A">
              <w:rPr>
                <w:rFonts w:ascii="Century Bash" w:eastAsia="Times New Roman" w:hAnsi="Century Bash" w:cs="Times New Roman"/>
                <w:sz w:val="24"/>
                <w:szCs w:val="24"/>
                <w:lang w:eastAsia="ru-RU"/>
              </w:rPr>
              <w:t>н ауыл советы ауыл бил</w:t>
            </w:r>
            <w:r w:rsidRPr="008F693A">
              <w:rPr>
                <w:rFonts w:ascii="Century Bash" w:eastAsia="Times New Roman" w:hAnsi="Century Bash" w:cs="Times New Roman"/>
                <w:sz w:val="24"/>
                <w:szCs w:val="24"/>
                <w:lang w:val="en-US" w:eastAsia="ru-RU"/>
              </w:rPr>
              <w:t>e</w:t>
            </w:r>
            <w:r w:rsidRPr="008F693A">
              <w:rPr>
                <w:rFonts w:ascii="Century Bash" w:eastAsia="Times New Roman" w:hAnsi="Century Bash" w:cs="Times New Roman"/>
                <w:sz w:val="24"/>
                <w:szCs w:val="24"/>
                <w:lang w:eastAsia="ru-RU"/>
              </w:rPr>
              <w:t>м</w:t>
            </w:r>
            <w:r w:rsidRPr="008F693A">
              <w:rPr>
                <w:rFonts w:ascii="Century Bash" w:eastAsia="Times New Roman" w:hAnsi="Century Bash" w:cs="Times New Roman"/>
                <w:sz w:val="24"/>
                <w:szCs w:val="24"/>
                <w:lang w:val="en-US" w:eastAsia="ru-RU"/>
              </w:rPr>
              <w:t>eh</w:t>
            </w:r>
            <w:r w:rsidRPr="008F693A">
              <w:rPr>
                <w:rFonts w:ascii="Century Bash" w:eastAsia="Times New Roman" w:hAnsi="Century Bash" w:cs="Times New Roman"/>
                <w:sz w:val="24"/>
                <w:szCs w:val="24"/>
                <w:lang w:eastAsia="ru-RU"/>
              </w:rPr>
              <w:t xml:space="preserve">е </w:t>
            </w:r>
            <w:r w:rsidRPr="008F693A">
              <w:rPr>
                <w:rFonts w:ascii="Times New Roman" w:eastAsia="Times New Roman" w:hAnsi="Times New Roman" w:cs="Times New Roman"/>
                <w:sz w:val="24"/>
                <w:szCs w:val="24"/>
                <w:lang w:eastAsia="ru-RU"/>
              </w:rPr>
              <w:t>Хакими</w:t>
            </w:r>
            <w:r w:rsidRPr="008F693A">
              <w:rPr>
                <w:rFonts w:ascii="Times New Roman" w:eastAsia="Times New Roman" w:hAnsi="Times New Roman" w:cs="Times New Roman"/>
                <w:sz w:val="24"/>
                <w:szCs w:val="24"/>
                <w:lang w:val="be-BY" w:eastAsia="ru-RU"/>
              </w:rPr>
              <w:t>ә</w:t>
            </w:r>
            <w:r w:rsidRPr="008F693A">
              <w:rPr>
                <w:rFonts w:ascii="Times New Roman" w:eastAsia="Times New Roman" w:hAnsi="Times New Roman" w:cs="Times New Roman"/>
                <w:sz w:val="24"/>
                <w:szCs w:val="24"/>
                <w:lang w:eastAsia="ru-RU"/>
              </w:rPr>
              <w:t>те</w:t>
            </w:r>
          </w:p>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28"/>
                <w:szCs w:val="24"/>
                <w:lang w:eastAsia="ru-RU"/>
              </w:rPr>
            </w:pPr>
          </w:p>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8F693A">
              <w:rPr>
                <w:rFonts w:ascii="Times New Roman" w:eastAsia="Times New Roman" w:hAnsi="Times New Roman" w:cs="Times New Roman"/>
                <w:sz w:val="16"/>
                <w:szCs w:val="16"/>
                <w:lang w:eastAsia="ru-RU"/>
              </w:rPr>
              <w:t>453485, Ауыр</w:t>
            </w:r>
            <w:r w:rsidRPr="008F693A">
              <w:rPr>
                <w:rFonts w:ascii="Times New Roman" w:eastAsia="Times New Roman" w:hAnsi="Times New Roman" w:cs="Times New Roman"/>
                <w:sz w:val="16"/>
                <w:szCs w:val="16"/>
                <w:lang w:val="be-BY" w:eastAsia="ru-RU"/>
              </w:rPr>
              <w:t>ғ</w:t>
            </w:r>
            <w:r w:rsidRPr="008F693A">
              <w:rPr>
                <w:rFonts w:ascii="Times New Roman" w:eastAsia="Times New Roman" w:hAnsi="Times New Roman" w:cs="Times New Roman"/>
                <w:sz w:val="16"/>
                <w:szCs w:val="16"/>
                <w:lang w:eastAsia="ru-RU"/>
              </w:rPr>
              <w:t>азы районы,  Биш</w:t>
            </w:r>
            <w:r w:rsidRPr="008F693A">
              <w:rPr>
                <w:rFonts w:ascii="Times New Roman" w:eastAsia="Times New Roman" w:hAnsi="Times New Roman" w:cs="Times New Roman"/>
                <w:sz w:val="16"/>
                <w:szCs w:val="16"/>
                <w:lang w:val="en-US" w:eastAsia="ru-RU"/>
              </w:rPr>
              <w:t>k</w:t>
            </w:r>
            <w:r w:rsidRPr="008F693A">
              <w:rPr>
                <w:rFonts w:ascii="Times New Roman" w:eastAsia="Times New Roman" w:hAnsi="Times New Roman" w:cs="Times New Roman"/>
                <w:sz w:val="16"/>
                <w:szCs w:val="16"/>
                <w:lang w:eastAsia="ru-RU"/>
              </w:rPr>
              <w:t>айын ауылы,</w:t>
            </w:r>
          </w:p>
          <w:p w:rsidR="008F693A" w:rsidRPr="008F693A" w:rsidRDefault="008F693A" w:rsidP="008F693A">
            <w:pPr>
              <w:tabs>
                <w:tab w:val="center" w:pos="4153"/>
                <w:tab w:val="right" w:pos="8306"/>
              </w:tabs>
              <w:spacing w:after="0" w:line="240" w:lineRule="auto"/>
              <w:jc w:val="center"/>
              <w:rPr>
                <w:rFonts w:ascii="Century Bash" w:eastAsia="Times New Roman" w:hAnsi="Century Bash" w:cs="Times New Roman"/>
                <w:sz w:val="16"/>
                <w:szCs w:val="24"/>
                <w:lang w:eastAsia="ru-RU"/>
              </w:rPr>
            </w:pPr>
            <w:r w:rsidRPr="008F693A">
              <w:rPr>
                <w:rFonts w:ascii="Times New Roman" w:eastAsia="Times New Roman" w:hAnsi="Times New Roman" w:cs="Times New Roman"/>
                <w:sz w:val="16"/>
                <w:szCs w:val="16"/>
                <w:lang w:eastAsia="ru-RU"/>
              </w:rPr>
              <w:t>тел. 8(34745-)</w:t>
            </w:r>
            <w:bookmarkStart w:id="0" w:name="_GoBack"/>
            <w:bookmarkEnd w:id="0"/>
            <w:r w:rsidRPr="008F693A">
              <w:rPr>
                <w:rFonts w:ascii="Times New Roman" w:eastAsia="Times New Roman" w:hAnsi="Times New Roman" w:cs="Times New Roman"/>
                <w:sz w:val="16"/>
                <w:szCs w:val="16"/>
                <w:lang w:eastAsia="ru-RU"/>
              </w:rPr>
              <w:t>2-93-31</w:t>
            </w:r>
          </w:p>
        </w:tc>
        <w:tc>
          <w:tcPr>
            <w:tcW w:w="1621" w:type="dxa"/>
            <w:vAlign w:val="center"/>
            <w:hideMark/>
          </w:tcPr>
          <w:p w:rsidR="008F693A" w:rsidRPr="008F693A" w:rsidRDefault="008F693A" w:rsidP="008F693A">
            <w:pPr>
              <w:tabs>
                <w:tab w:val="center" w:pos="4153"/>
                <w:tab w:val="right" w:pos="8306"/>
              </w:tabs>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object w:dxaOrig="154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80.25pt" fillcolor="window">
                  <v:imagedata r:id="rId5" o:title="" croptop="12118f" cropleft="12111f" cropright="6920f"/>
                </v:shape>
              </w:object>
            </w:r>
          </w:p>
        </w:tc>
        <w:tc>
          <w:tcPr>
            <w:tcW w:w="3907" w:type="dxa"/>
          </w:tcPr>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8F693A" w:rsidRPr="008F693A" w:rsidRDefault="008F693A" w:rsidP="008F693A">
            <w:pPr>
              <w:tabs>
                <w:tab w:val="center" w:pos="4153"/>
                <w:tab w:val="right" w:pos="8306"/>
              </w:tabs>
              <w:spacing w:after="0" w:line="240" w:lineRule="auto"/>
              <w:jc w:val="center"/>
              <w:rPr>
                <w:rFonts w:ascii="Century Bash" w:eastAsia="Times New Roman" w:hAnsi="Century Bash" w:cs="Times New Roman"/>
                <w:sz w:val="24"/>
                <w:szCs w:val="24"/>
                <w:lang w:eastAsia="ru-RU"/>
              </w:rPr>
            </w:pPr>
            <w:r w:rsidRPr="008F693A">
              <w:rPr>
                <w:rFonts w:ascii="Century Bash" w:eastAsia="Times New Roman" w:hAnsi="Century Bash" w:cs="Times New Roman"/>
                <w:sz w:val="24"/>
                <w:szCs w:val="24"/>
                <w:lang w:eastAsia="ru-RU"/>
              </w:rPr>
              <w:t>Администрация сельского поселения Бишкаинский сельсовет муниципального района Аургазинский район Республики Башкортостан</w:t>
            </w:r>
          </w:p>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8F693A">
              <w:rPr>
                <w:rFonts w:ascii="Times New Roman" w:eastAsia="Times New Roman" w:hAnsi="Times New Roman" w:cs="Times New Roman"/>
                <w:sz w:val="16"/>
                <w:szCs w:val="16"/>
                <w:lang w:eastAsia="ru-RU"/>
              </w:rPr>
              <w:t>453485, Аургазинский район, с.Бишкаин, ул.Выездная,д.19,</w:t>
            </w:r>
          </w:p>
          <w:p w:rsidR="008F693A" w:rsidRPr="008F693A" w:rsidRDefault="008F693A" w:rsidP="008F693A">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8F693A">
              <w:rPr>
                <w:rFonts w:ascii="Times New Roman" w:eastAsia="Times New Roman" w:hAnsi="Times New Roman" w:cs="Times New Roman"/>
                <w:sz w:val="16"/>
                <w:szCs w:val="16"/>
                <w:lang w:eastAsia="ru-RU"/>
              </w:rPr>
              <w:t>тел.8(34745) 2-93-31</w:t>
            </w:r>
          </w:p>
          <w:p w:rsidR="008F693A" w:rsidRPr="008F693A" w:rsidRDefault="008F693A" w:rsidP="008F693A">
            <w:pPr>
              <w:tabs>
                <w:tab w:val="center" w:pos="4153"/>
                <w:tab w:val="right" w:pos="8306"/>
              </w:tabs>
              <w:spacing w:after="0" w:line="240" w:lineRule="auto"/>
              <w:jc w:val="right"/>
              <w:rPr>
                <w:rFonts w:ascii="Times New Roman" w:eastAsia="Times New Roman" w:hAnsi="Times New Roman" w:cs="Times New Roman"/>
                <w:sz w:val="20"/>
                <w:szCs w:val="20"/>
                <w:lang w:eastAsia="ru-RU"/>
              </w:rPr>
            </w:pPr>
          </w:p>
        </w:tc>
      </w:tr>
    </w:tbl>
    <w:p w:rsidR="008F693A" w:rsidRPr="008F693A" w:rsidRDefault="008F693A" w:rsidP="008F693A">
      <w:pPr>
        <w:spacing w:after="0" w:line="240" w:lineRule="auto"/>
        <w:rPr>
          <w:rFonts w:ascii="Times New Roman" w:eastAsia="Times New Roman" w:hAnsi="Times New Roman" w:cs="Times New Roman"/>
          <w:vanish/>
          <w:sz w:val="24"/>
          <w:szCs w:val="24"/>
          <w:lang w:eastAsia="ru-RU"/>
        </w:rPr>
      </w:pPr>
    </w:p>
    <w:tbl>
      <w:tblPr>
        <w:tblW w:w="11700" w:type="dxa"/>
        <w:tblInd w:w="-1488" w:type="dxa"/>
        <w:tblBorders>
          <w:top w:val="single" w:sz="4" w:space="0" w:color="auto"/>
        </w:tblBorders>
        <w:tblLook w:val="04A0" w:firstRow="1" w:lastRow="0" w:firstColumn="1" w:lastColumn="0" w:noHBand="0" w:noVBand="1"/>
      </w:tblPr>
      <w:tblGrid>
        <w:gridCol w:w="11700"/>
      </w:tblGrid>
      <w:tr w:rsidR="008F693A" w:rsidRPr="008F693A" w:rsidTr="003014F7">
        <w:trPr>
          <w:trHeight w:val="70"/>
        </w:trPr>
        <w:tc>
          <w:tcPr>
            <w:tcW w:w="11700" w:type="dxa"/>
            <w:tcBorders>
              <w:top w:val="single" w:sz="4" w:space="0" w:color="auto"/>
              <w:left w:val="nil"/>
              <w:bottom w:val="nil"/>
              <w:right w:val="nil"/>
            </w:tcBorders>
          </w:tcPr>
          <w:p w:rsidR="008F693A" w:rsidRPr="008F693A" w:rsidRDefault="008F693A" w:rsidP="008F693A">
            <w:pPr>
              <w:spacing w:after="0" w:line="240" w:lineRule="auto"/>
              <w:jc w:val="center"/>
              <w:rPr>
                <w:rFonts w:ascii="Times New Roman" w:eastAsia="Times New Roman" w:hAnsi="Times New Roman" w:cs="Times New Roman"/>
                <w:sz w:val="28"/>
                <w:szCs w:val="28"/>
                <w:lang w:eastAsia="ru-RU"/>
              </w:rPr>
            </w:pPr>
          </w:p>
        </w:tc>
      </w:tr>
    </w:tbl>
    <w:p w:rsidR="008F693A" w:rsidRPr="008F693A" w:rsidRDefault="008F693A" w:rsidP="008F693A">
      <w:pPr>
        <w:suppressAutoHyphens/>
        <w:spacing w:after="0" w:line="240" w:lineRule="auto"/>
        <w:jc w:val="center"/>
        <w:rPr>
          <w:rFonts w:ascii="Times New Roman" w:eastAsia="Times New Roman" w:hAnsi="Times New Roman" w:cs="Times New Roman"/>
          <w:b/>
          <w:sz w:val="28"/>
          <w:szCs w:val="28"/>
          <w:lang w:eastAsia="ar-SA"/>
        </w:rPr>
      </w:pPr>
      <w:r w:rsidRPr="008F693A">
        <w:rPr>
          <w:rFonts w:ascii="Times New Roman" w:eastAsia="Calibri" w:hAnsi="Times New Roman" w:cs="Times New Roman"/>
          <w:b/>
          <w:sz w:val="28"/>
          <w:szCs w:val="28"/>
        </w:rPr>
        <w:t>ПОСТАНОВЛЕНИЕ</w:t>
      </w:r>
    </w:p>
    <w:p w:rsidR="008F693A" w:rsidRPr="008F693A" w:rsidRDefault="008F693A" w:rsidP="008F693A">
      <w:pPr>
        <w:spacing w:after="0" w:line="240" w:lineRule="auto"/>
        <w:jc w:val="center"/>
        <w:rPr>
          <w:rFonts w:ascii="Times New Roman" w:eastAsia="Calibri" w:hAnsi="Times New Roman" w:cs="Times New Roman"/>
          <w:b/>
          <w:sz w:val="28"/>
          <w:szCs w:val="28"/>
        </w:rPr>
      </w:pPr>
      <w:r w:rsidRPr="008F693A">
        <w:rPr>
          <w:rFonts w:ascii="Times New Roman" w:eastAsia="Calibri" w:hAnsi="Times New Roman" w:cs="Times New Roman"/>
          <w:b/>
          <w:sz w:val="28"/>
          <w:szCs w:val="28"/>
        </w:rPr>
        <w:t>от 23 января  2019 г. № 10</w:t>
      </w:r>
    </w:p>
    <w:p w:rsidR="008F693A" w:rsidRPr="008F693A" w:rsidRDefault="008F693A" w:rsidP="008F693A">
      <w:pPr>
        <w:spacing w:after="0" w:line="240" w:lineRule="auto"/>
        <w:jc w:val="center"/>
        <w:rPr>
          <w:rFonts w:ascii="Times New Roman" w:eastAsia="Times New Roman" w:hAnsi="Times New Roman" w:cs="Times New Roman"/>
          <w:sz w:val="28"/>
          <w:szCs w:val="28"/>
          <w:lang w:eastAsia="ru-RU"/>
        </w:rPr>
      </w:pPr>
    </w:p>
    <w:p w:rsidR="008F693A" w:rsidRPr="008F693A" w:rsidRDefault="008F693A" w:rsidP="008F693A">
      <w:pPr>
        <w:spacing w:after="0" w:line="240" w:lineRule="auto"/>
        <w:jc w:val="center"/>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муниципальной услуги «Признание граждан малоимущими в целях принятия на учет в качестве нуждающихся в жилых помещениях»</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законом от 27.07.2010 № 210-ФЗ «Об организации предоставления государственных и муниципальных услуг» ; Постановлением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Постановлением Правительства  РФ от 26.03.2016 №236 «О требованиях  к предоставлению в электронной форме государственных и муниципальных услуг»; №204 – ФЗ от 19.07.2018 г.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Уставом сельского поселения Бишкаинский  сельсовет муниципального района Аургазинский  район Республики Башкортостан, Администрация сельского поселения Бишкаинский  сельсовет муниципального района Аургазинский  район Республики Башкортостан </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ПОСТАНОВЛЯЕТ:</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1.  Утвердить административный регламент осуществления муниципальной услуги «Признание граждан малоимущими в целях принятия на учет в качестве нуждающихся в жилых помещениях» (Приложение).</w:t>
      </w:r>
    </w:p>
    <w:p w:rsidR="008F693A" w:rsidRPr="008F693A" w:rsidRDefault="008F693A" w:rsidP="008F693A">
      <w:pPr>
        <w:spacing w:after="0" w:line="240" w:lineRule="auto"/>
        <w:ind w:firstLine="708"/>
        <w:jc w:val="both"/>
        <w:rPr>
          <w:rFonts w:ascii="Times New Roman" w:eastAsia="Times New Roman" w:hAnsi="Times New Roman" w:cs="Times New Roman"/>
          <w:b/>
          <w:sz w:val="28"/>
          <w:szCs w:val="28"/>
          <w:lang w:eastAsia="ru-RU"/>
        </w:rPr>
      </w:pPr>
      <w:r w:rsidRPr="008F693A">
        <w:rPr>
          <w:rFonts w:ascii="Times New Roman" w:eastAsia="Times New Roman" w:hAnsi="Times New Roman" w:cs="Times New Roman"/>
          <w:sz w:val="28"/>
          <w:szCs w:val="28"/>
          <w:lang w:eastAsia="ru-RU"/>
        </w:rPr>
        <w:t xml:space="preserve">2. Постановление от  19.12.2014 № 27  «Об утверждении административного регламента осуществления муниципальной услуги «Признание граждан </w:t>
      </w:r>
      <w:r w:rsidRPr="008F693A">
        <w:rPr>
          <w:rFonts w:ascii="Times New Roman" w:eastAsia="Times New Roman" w:hAnsi="Times New Roman" w:cs="Times New Roman"/>
          <w:sz w:val="28"/>
          <w:szCs w:val="28"/>
          <w:lang w:eastAsia="ru-RU"/>
        </w:rPr>
        <w:lastRenderedPageBreak/>
        <w:t>малоимущими в целях принятия на учет в качестве нуждающихся в жилых помещениях  по договорам социального найма» считать недействительным.</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3.  Обнародовать настоящее постановление на информационном стенде в здании Администрации сельского поселения Бишкаинский  сельсовет муниципального района Аургазинский  район Республики Башкортостан и опубликовать на официальном сайте сельского поселения Бишкаинский  сельсовет муниципального района Аургазинский  район Республики Башкортостан в сети Интернет </w:t>
      </w:r>
      <w:hyperlink r:id="rId6" w:history="1">
        <w:r w:rsidRPr="008F693A">
          <w:rPr>
            <w:rFonts w:ascii="Times New Roman" w:eastAsia="Times New Roman" w:hAnsi="Times New Roman" w:cs="Times New Roman"/>
            <w:color w:val="0000FF"/>
            <w:sz w:val="28"/>
            <w:szCs w:val="28"/>
            <w:u w:val="single"/>
            <w:lang w:val="en-US" w:eastAsia="ru-RU"/>
          </w:rPr>
          <w:t>www</w:t>
        </w:r>
        <w:r w:rsidRPr="008F693A">
          <w:rPr>
            <w:rFonts w:ascii="Times New Roman" w:eastAsia="Times New Roman" w:hAnsi="Times New Roman" w:cs="Times New Roman"/>
            <w:color w:val="0000FF"/>
            <w:sz w:val="28"/>
            <w:szCs w:val="28"/>
            <w:u w:val="single"/>
            <w:lang w:eastAsia="ru-RU"/>
          </w:rPr>
          <w:t>.</w:t>
        </w:r>
        <w:r w:rsidRPr="008F693A">
          <w:rPr>
            <w:rFonts w:ascii="Times New Roman" w:eastAsia="Times New Roman" w:hAnsi="Times New Roman" w:cs="Times New Roman"/>
            <w:color w:val="0000FF"/>
            <w:sz w:val="28"/>
            <w:szCs w:val="28"/>
            <w:u w:val="single"/>
            <w:lang w:val="en-US" w:eastAsia="ru-RU"/>
          </w:rPr>
          <w:t>bishkain</w:t>
        </w:r>
        <w:r w:rsidRPr="008F693A">
          <w:rPr>
            <w:rFonts w:ascii="Times New Roman" w:eastAsia="Times New Roman" w:hAnsi="Times New Roman" w:cs="Times New Roman"/>
            <w:color w:val="0000FF"/>
            <w:sz w:val="28"/>
            <w:szCs w:val="28"/>
            <w:u w:val="single"/>
            <w:lang w:eastAsia="ru-RU"/>
          </w:rPr>
          <w:t>.ru</w:t>
        </w:r>
      </w:hyperlink>
      <w:r w:rsidRPr="008F693A">
        <w:rPr>
          <w:rFonts w:ascii="Times New Roman" w:eastAsia="Times New Roman" w:hAnsi="Times New Roman" w:cs="Times New Roman"/>
          <w:sz w:val="28"/>
          <w:szCs w:val="28"/>
          <w:lang w:eastAsia="ru-RU"/>
        </w:rPr>
        <w:t>.</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4. Настоящее постановление вступает в силу на следующий день, после дня его официального обнародования.</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p>
    <w:p w:rsidR="008F693A" w:rsidRPr="008F693A" w:rsidRDefault="008F693A" w:rsidP="008F693A">
      <w:pPr>
        <w:spacing w:after="0" w:line="240" w:lineRule="auto"/>
        <w:ind w:firstLine="708"/>
        <w:jc w:val="both"/>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Глава сельского поселения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Бишкаинский  сельсовет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муниципального района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 xml:space="preserve">Аургазинский  район </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r w:rsidRPr="008F693A">
        <w:rPr>
          <w:rFonts w:ascii="Times New Roman" w:eastAsia="Times New Roman" w:hAnsi="Times New Roman" w:cs="Times New Roman"/>
          <w:sz w:val="28"/>
          <w:szCs w:val="28"/>
          <w:lang w:eastAsia="ru-RU"/>
        </w:rPr>
        <w:t>Республики Башкортостан                                                             В.А. Евстафьев</w:t>
      </w: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Times New Roman" w:eastAsia="Times New Roman" w:hAnsi="Times New Roman" w:cs="Times New Roman"/>
          <w:sz w:val="28"/>
          <w:szCs w:val="28"/>
          <w:lang w:eastAsia="ru-RU"/>
        </w:rPr>
      </w:pPr>
    </w:p>
    <w:p w:rsidR="008F693A" w:rsidRPr="008F693A" w:rsidRDefault="008F693A" w:rsidP="008F693A">
      <w:pPr>
        <w:spacing w:after="0" w:line="240" w:lineRule="auto"/>
        <w:jc w:val="right"/>
        <w:rPr>
          <w:rFonts w:ascii="Times New Roman" w:eastAsia="Times New Roman" w:hAnsi="Times New Roman" w:cs="Times New Roman"/>
          <w:sz w:val="28"/>
          <w:szCs w:val="28"/>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Приложение № 1</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к постановлению главы</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администрации сельского поселения</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Бишкаинский  сельсовет</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муниципального района</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Аургазинский  район</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Республики Башкортостан</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 от 23.01.2019 года № 10</w:t>
      </w:r>
    </w:p>
    <w:p w:rsidR="008F693A" w:rsidRPr="008F693A" w:rsidRDefault="008F693A" w:rsidP="008F693A">
      <w:pPr>
        <w:spacing w:after="0" w:line="240" w:lineRule="auto"/>
        <w:jc w:val="both"/>
        <w:rPr>
          <w:rFonts w:ascii="Times New Roman" w:eastAsia="Times New Roman" w:hAnsi="Times New Roman" w:cs="Times New Roman"/>
          <w:b/>
          <w:sz w:val="24"/>
          <w:szCs w:val="24"/>
          <w:lang w:eastAsia="ru-RU"/>
        </w:rPr>
      </w:pPr>
    </w:p>
    <w:p w:rsidR="008F693A" w:rsidRPr="008F693A" w:rsidRDefault="008F693A" w:rsidP="008F693A">
      <w:pPr>
        <w:spacing w:after="0" w:line="240" w:lineRule="auto"/>
        <w:jc w:val="center"/>
        <w:rPr>
          <w:rFonts w:ascii="Times New Roman" w:eastAsia="Times New Roman" w:hAnsi="Times New Roman" w:cs="Times New Roman"/>
          <w:b/>
          <w:sz w:val="28"/>
          <w:szCs w:val="28"/>
          <w:lang w:eastAsia="ru-RU"/>
        </w:rPr>
      </w:pPr>
      <w:r w:rsidRPr="008F693A">
        <w:rPr>
          <w:rFonts w:ascii="Times New Roman" w:eastAsia="Times New Roman" w:hAnsi="Times New Roman" w:cs="Times New Roman"/>
          <w:b/>
          <w:sz w:val="28"/>
          <w:szCs w:val="28"/>
          <w:lang w:eastAsia="ru-RU"/>
        </w:rPr>
        <w:t>АДМИНИСТРАТИВНЫЙ РЕГЛАМЕНТ</w:t>
      </w:r>
    </w:p>
    <w:p w:rsidR="008F693A" w:rsidRPr="008F693A" w:rsidRDefault="008F693A" w:rsidP="008F693A">
      <w:pPr>
        <w:spacing w:after="0" w:line="240" w:lineRule="auto"/>
        <w:jc w:val="center"/>
        <w:rPr>
          <w:rFonts w:ascii="Times New Roman" w:eastAsia="Times New Roman" w:hAnsi="Times New Roman" w:cs="Times New Roman"/>
          <w:b/>
          <w:sz w:val="28"/>
          <w:szCs w:val="28"/>
          <w:lang w:eastAsia="ru-RU"/>
        </w:rPr>
      </w:pPr>
    </w:p>
    <w:p w:rsidR="008F693A" w:rsidRPr="008F693A" w:rsidRDefault="008F693A" w:rsidP="008F693A">
      <w:pPr>
        <w:spacing w:after="0" w:line="240" w:lineRule="auto"/>
        <w:jc w:val="center"/>
        <w:rPr>
          <w:rFonts w:ascii="Times New Roman" w:eastAsia="Times New Roman" w:hAnsi="Times New Roman" w:cs="Times New Roman"/>
          <w:b/>
          <w:sz w:val="28"/>
          <w:szCs w:val="28"/>
          <w:lang w:eastAsia="ru-RU"/>
        </w:rPr>
      </w:pPr>
      <w:r w:rsidRPr="008F693A">
        <w:rPr>
          <w:rFonts w:ascii="Times New Roman" w:eastAsia="Times New Roman" w:hAnsi="Times New Roman" w:cs="Times New Roman"/>
          <w:b/>
          <w:sz w:val="28"/>
          <w:szCs w:val="28"/>
          <w:lang w:eastAsia="ru-RU"/>
        </w:rPr>
        <w:t>предоставления муниципальной услуги «Признание граждан малоимущими в целях принятия на учет в качестве нуждающихся в жилых помещениях»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b/>
          <w:sz w:val="24"/>
          <w:szCs w:val="24"/>
          <w:lang w:eastAsia="ru-RU"/>
        </w:rPr>
        <w:t>ОБЩИЕ ПОЛОЖЕНИЯ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1.1. Предмет регулирования Административного регламента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1.1.1. 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Бишкаинский  сельсовет муниципального района Аургазинский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 жилых помещениях» (далее соответственно – Административный регламент, муниципальная услуга).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1.3. Требования к порядку информирования о порядке предоставления муниципальной услуги приведены в разделе 2 Административного регламента.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1.4. Информирование о предоставлении муниципальной услуги осуществляется через специалиста администрации сельского поселения Бишкаинский  сельсовет муниципального района Аургазинский  район Республики Башкортостан (далее – специалист администрации),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юридический и почтовый адрес:</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453485, Республика Башкортостан, Аургазинский  район, с.Бишкаин, ул.Выездная, д.19</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Телефон: 8 (34745) 2-93-31</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Дни недели: понедельник- пятница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Время приема и консультирования с 9:00 – 17:00, с 13.00-14:00 обеденный перерыв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ab/>
      </w:r>
    </w:p>
    <w:p w:rsidR="008F693A" w:rsidRPr="008F693A" w:rsidRDefault="008F693A" w:rsidP="008F693A">
      <w:pPr>
        <w:spacing w:after="0" w:line="240" w:lineRule="auto"/>
        <w:jc w:val="both"/>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b/>
          <w:sz w:val="24"/>
          <w:szCs w:val="24"/>
          <w:lang w:eastAsia="ru-RU"/>
        </w:rPr>
        <w:t>2. СТАНДАРТ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2.1. Наименование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Муниципальная услуга, предоставление которой регулируется Административным регламентом, именуется «Признание граждан малоимущими в целях принятия на учет в качестве нуждающихся в жилых помещениях».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2.2. Наименование ответственного лица администрации сельского поселения Бишкаинский сельсовет муниципального района Аургазинский  район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Бишкаинский  сельсовет муниципального района Аургазинский  район Республики Башкортостан – управляющий делами.</w:t>
      </w:r>
    </w:p>
    <w:p w:rsidR="008F693A" w:rsidRPr="008F693A" w:rsidRDefault="008F693A" w:rsidP="008F693A">
      <w:pPr>
        <w:spacing w:after="0" w:line="240" w:lineRule="auto"/>
        <w:jc w:val="both"/>
        <w:rPr>
          <w:rFonts w:ascii="Times New Roman" w:eastAsia="Times New Roman" w:hAnsi="Times New Roman" w:cs="Times New Roman"/>
          <w:b/>
          <w:i/>
          <w:sz w:val="24"/>
          <w:szCs w:val="24"/>
          <w:u w:val="single"/>
          <w:lang w:eastAsia="ru-RU"/>
        </w:rPr>
      </w:pPr>
      <w:r w:rsidRPr="008F693A">
        <w:rPr>
          <w:rFonts w:ascii="Times New Roman" w:eastAsia="Times New Roman" w:hAnsi="Times New Roman" w:cs="Times New Roman"/>
          <w:b/>
          <w:i/>
          <w:sz w:val="24"/>
          <w:szCs w:val="24"/>
          <w:u w:val="single"/>
          <w:lang w:eastAsia="ru-RU"/>
        </w:rPr>
        <w:t>Заявитель вправе по собственной инициативе представить обязательные для рассмотрения документы в Администрацию сельского поселения Бишкаинский  сельсовет через РГАУ «Многофункциональный центр» далее МФЦ.</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2.2.2. Администрация сельского поселения Бишкаинский  сельсовет муниципального района Аургазинский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2.3. Результат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заявителем: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постановления администрации сельского поселения Бишкаинский  сельсовет муниципального района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8F693A" w:rsidRPr="008F693A" w:rsidRDefault="008F693A" w:rsidP="008F693A">
      <w:pPr>
        <w:spacing w:after="0" w:line="240" w:lineRule="auto"/>
        <w:jc w:val="both"/>
        <w:rPr>
          <w:rFonts w:ascii="Times New Roman" w:eastAsia="Times New Roman" w:hAnsi="Times New Roman" w:cs="Times New Roman"/>
          <w:b/>
          <w:sz w:val="24"/>
          <w:szCs w:val="24"/>
          <w:u w:val="single"/>
          <w:lang w:eastAsia="ru-RU"/>
        </w:rPr>
      </w:pPr>
      <w:r w:rsidRPr="008F693A">
        <w:rPr>
          <w:rFonts w:ascii="Times New Roman" w:eastAsia="Times New Roman" w:hAnsi="Times New Roman" w:cs="Times New Roman"/>
          <w:sz w:val="24"/>
          <w:szCs w:val="24"/>
          <w:lang w:eastAsia="ru-RU"/>
        </w:rPr>
        <w:t xml:space="preserve">2.4. </w:t>
      </w:r>
      <w:r w:rsidRPr="008F693A">
        <w:rPr>
          <w:rFonts w:ascii="Times New Roman" w:eastAsia="Times New Roman" w:hAnsi="Times New Roman" w:cs="Times New Roman"/>
          <w:b/>
          <w:sz w:val="24"/>
          <w:szCs w:val="24"/>
          <w:u w:val="single"/>
          <w:lang w:eastAsia="ru-RU"/>
        </w:rPr>
        <w:t>Срок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b/>
          <w:sz w:val="24"/>
          <w:szCs w:val="24"/>
          <w:u w:val="single"/>
          <w:lang w:eastAsia="ru-RU"/>
        </w:rPr>
      </w:pPr>
      <w:r w:rsidRPr="008F693A">
        <w:rPr>
          <w:rFonts w:ascii="Times New Roman" w:eastAsia="Times New Roman" w:hAnsi="Times New Roman" w:cs="Times New Roman"/>
          <w:b/>
          <w:sz w:val="24"/>
          <w:szCs w:val="24"/>
          <w:u w:val="single"/>
          <w:lang w:eastAsia="ru-RU"/>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Сроки прохождения отдельных административных процедур:</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  прием и регистрация документов заявителя не должен превышать 1 рабочий день;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 проверка  сведений, содержащихся в заявлении и прилагаемых документах не должна превышать 15 рабочих дней;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принятие решения (в форме постановления) администрацией сельского поселения Бишкаинский  сельсовет муниципального района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 не должно превышать 10 рабочих дней;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Бишкаинский  сельсовет муниципального района Аургазинский  район Республики Башкортостан  о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Конституция Российской Федерации;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Жилищный кодекс Российской Федерации;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Федеральный закон от 27.07.2006 № 152-ФЗ «О персональных данных»;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 Постановление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8F693A" w:rsidRPr="008F693A" w:rsidRDefault="008F693A" w:rsidP="008F693A">
      <w:pPr>
        <w:spacing w:after="0" w:line="240" w:lineRule="auto"/>
        <w:jc w:val="both"/>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sz w:val="24"/>
          <w:szCs w:val="24"/>
          <w:lang w:eastAsia="ru-RU"/>
        </w:rPr>
        <w:t>-  Постановление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Постановление Правительства  РФ от 26.03.2016 №236 «О требованиях  к предоставлению в электронной форме государственных и муниципальных услуг»</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 Постановление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Устав  сельского поселения Бишкаинский  сельсовет муниципального района Аургазинский  район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Настоящий Административный регламент.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2.6.1. Для предоставления муниципальной услуги заявитель представляет в уполномоченную организацию:</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К заявлению прилагаются следующие документы:</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 документ о гражданах, зарегистрированных в жилом помещении по месту жительства гражданина-заявителя;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 копию финансово-лицевого счета (домовой книги);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5) документы, подтверждающие наличие или отсутствие у гражданина-заявителя и членов его семьи имущества, подлежащего налогообложению.</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2.6.2. Администрация сельского поселения Бишкаинский  сельсовет муниципального района Аургазинский  район Республики Башкортостан, в порядке предоставления муниципальной услуги, не вправе требовать от заявителя: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Бишкаинский  сельсовет муниципального района Аургазинский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Представленные заявителем документы после предоставления муниципальной услуги остаются в администрации и заявителю не возвращаются.</w:t>
      </w:r>
    </w:p>
    <w:p w:rsidR="008F693A" w:rsidRPr="008F693A" w:rsidRDefault="008F693A" w:rsidP="008F693A">
      <w:pPr>
        <w:spacing w:after="0" w:line="240" w:lineRule="auto"/>
        <w:jc w:val="both"/>
        <w:rPr>
          <w:rFonts w:ascii="Times New Roman" w:eastAsia="Times New Roman" w:hAnsi="Times New Roman" w:cs="Times New Roman"/>
          <w:b/>
          <w:sz w:val="24"/>
          <w:szCs w:val="24"/>
          <w:u w:val="single"/>
          <w:lang w:eastAsia="ru-RU"/>
        </w:rPr>
      </w:pPr>
      <w:r w:rsidRPr="008F693A">
        <w:rPr>
          <w:rFonts w:ascii="Times New Roman" w:eastAsia="Times New Roman" w:hAnsi="Times New Roman" w:cs="Times New Roman"/>
          <w:sz w:val="24"/>
          <w:szCs w:val="24"/>
          <w:lang w:eastAsia="ru-RU"/>
        </w:rPr>
        <w:t xml:space="preserve">При непредставлении Заявителем документов, указанных в пункте 2.6.1 настоящего Регламента, </w:t>
      </w:r>
      <w:r w:rsidRPr="008F693A">
        <w:rPr>
          <w:rFonts w:ascii="Times New Roman" w:eastAsia="Times New Roman" w:hAnsi="Times New Roman" w:cs="Times New Roman"/>
          <w:b/>
          <w:sz w:val="24"/>
          <w:szCs w:val="24"/>
          <w:u w:val="single"/>
          <w:lang w:eastAsia="ru-RU"/>
        </w:rPr>
        <w:t>Администрация сельского поселения Бишкаинский  сельсовет муниципального района Аургазинский  район Республики Башкортостан, запрашивает их путем межведомственного взаимодействия без привлечения к этому Заявителя.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2.6.5. Документы, представляемые заявителем, должны соответствовать следующим требованиям: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 полномочия представителя оформлены в установленном порядке;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тексты документов написаны разборчиво;</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г) фамилия, имя, отчество заявителя, адрес его места жительства, телефон (если имеется) написаны полностью;</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 в документах нет подчисток, приписок, зачеркнутых слов и иных неоговоренных исправлений;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е) документы не исполнены карандашом;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ж) представляемые документы не должны содержать разночтений.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непредставление заявителем документа, удостоверяющего его личность;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-непредставление представителем заявителя документа, удостоверяющего личность и полномочия;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несоответствие документов требованиям, установленным п.2.6.5;</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предоставление заявителем неполных и (или) недостоверных сведений.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7" w:history="1">
        <w:r w:rsidRPr="008F693A">
          <w:rPr>
            <w:rFonts w:ascii="Times New Roman" w:eastAsia="Times New Roman" w:hAnsi="Times New Roman" w:cs="Times New Roman"/>
            <w:color w:val="0000FF"/>
            <w:sz w:val="24"/>
            <w:szCs w:val="24"/>
            <w:u w:val="single"/>
            <w:lang w:eastAsia="ru-RU"/>
          </w:rPr>
          <w:t>пунктом 2</w:t>
        </w:r>
      </w:hyperlink>
      <w:r w:rsidRPr="008F693A">
        <w:rPr>
          <w:rFonts w:ascii="Times New Roman" w:eastAsia="Times New Roman" w:hAnsi="Times New Roman" w:cs="Times New Roman"/>
          <w:sz w:val="24"/>
          <w:szCs w:val="24"/>
          <w:lang w:eastAsia="ru-RU"/>
        </w:rPr>
        <w:t xml:space="preserve"> статьи 7 Закона Республики Башкортостан от 02.12.2005 N 250-з «О регулировании жилищных отношений в Республике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Муниципальная услуга предоставляется бесплатно.</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Максимальное время ожидания в очереди на получение результата предоставления муниципальной услуги не должно превышать 15 минут.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2.11. Срок регистрации заявления заявителя о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Максимальный срок регистрации заявления не должен превышать 30 минут.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2.13.1. Информация о порядке предоставления муниципальной услуги предоставляется в администрацию сельского поселения Бишкаинский  сельсовет муниципального района Аургазинский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Время разговора не должно превышать 10 минут.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2.13.5. Информация о сроке завершения оформления документов и возможности их получения заявителю сообщается при подаче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2.13.6. Консультации (справки) по вопросам предоставления муниципальной услуги предоставляются должностными лицами.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2.13.7. Консультации представляются по следующим вопросам: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времени приема и выдачи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сроков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2.13.9. Заявитель имеет право представить документы по предварительной записи. Предварительная запись осуществляется по телефону 8(34745)29331 или с использованием электронной почты.</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2.14. Показатели доступности и качества муниципальных услуг</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2.14.2. Показателями качества муниципальной услуги являются: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Невостребованный заявителем результат предоставления муниципальной услуги по истечении 30  дней направляется в Администрацию.</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Башкортостан по информатизации от 16 июля 2015 года № 119-ОД  (зарегистрировано в Госкомюстиции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w:t>
      </w:r>
      <w:r w:rsidRPr="008F693A">
        <w:rPr>
          <w:rFonts w:ascii="Times New Roman" w:eastAsia="Times New Roman" w:hAnsi="Times New Roman" w:cs="Times New Roman"/>
          <w:sz w:val="24"/>
          <w:szCs w:val="24"/>
          <w:lang w:eastAsia="ru-RU"/>
        </w:rPr>
        <w:lastRenderedPageBreak/>
        <w:t>случаев, предусмотренных законодательством Российской Федерации или нормативными правовыми актами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  прием и регистрация заявления и прилагаемых к нему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 проверка должностным лицом Администрации сведений, содержащихся в заявлении и прилагаемых документах;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выдача отказа в приеме документов Администрацией сельского поселения Бишкаинский  сельсовет муниципального района Аургазинский  район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г) принятие решения (в форме постановления) администрацией сельского поселения Бишкаинский  сельсовет муниципального района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 выдача заявителю результата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3.1.1. Прием и регистрация заявления.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Заявитель обращается в Администрацию с заявлением и документами, предусмотренными пунктом 2.6.1. Административного регламента.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Должностное лицо, ответственное за прием и учет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а) устанавливает предмет обращения;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проверяет полномочия представителя заявителя физического лица действовать от имени физического лица;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г) проверяет правильность заполнения заявления и комплект прилагаемых документов о признании граждан малоимущими,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Должностное лицо, ответственное за прием и регистрацию заявления указывает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порядковый номер заявления;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дату приема заявления;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общее количество документов и общее число листов в документах;</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данные о заявителе;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цель обращения заявителя;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свои фамилию и инициалы.</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Максимальный срок административной процедуры – 45 минут.</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Бишкаинский  сельсовет о признании (об отказе в признании) заявителя малоимущим в целях принятия на учет в качестве </w:t>
      </w:r>
      <w:r w:rsidRPr="008F693A">
        <w:rPr>
          <w:rFonts w:ascii="Times New Roman" w:eastAsia="Times New Roman" w:hAnsi="Times New Roman" w:cs="Times New Roman"/>
          <w:sz w:val="24"/>
          <w:szCs w:val="24"/>
          <w:lang w:eastAsia="ru-RU"/>
        </w:rPr>
        <w:lastRenderedPageBreak/>
        <w:t>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не более 15 рабочих дней.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Зарегистрированное заявление и документы передаются должностному лицу администрации сельского поселения Бишкаинский  сельсовет муниципального района Аургазинский  район Республики Башкортостан в течении одного дня.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Должностное лицо Администрации проверяет комплектность полученных документов и сведений, в них содержащихся.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выписки об основных характеристиках и зарегистрированных правах на объекты недвижимого имущества (ФГБУ «ФКП Росреестра» по РБ).</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По результату проверки заявления и документов подготавливает их на заседание комиссии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Решение о признании или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 Указанные решения носят для главы сельского поселения рекомендательный характер.</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Ответственный исполнитель на основании решения комиссии готовит проект Постановления администрации сельского поселения Бишкаинский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выдает или направляет гражданину, подавшему соответствующее заявление, уведомление.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3.1.3. Выдача заявителю письменного ответа об отказе в приеме документов и документов, представленных заявителем.</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Направление документов фиксируется должностным лицом Администрации, ответственным за делопроизводство.</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Основанием выдачи ответа об отказе в приеме документов и документов, представленных заявителем является несоответствие заявления требованиям, установленным п. 2.6 Регламента, а также требования к комплектности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Максимальный срок административной процедуры – 1 день.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3.1.4. Принятие решения ( в форме постановления) администрацией сельского поселения Бишкаинский  сельсовет муниципального района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w:t>
      </w:r>
      <w:r w:rsidRPr="008F693A">
        <w:rPr>
          <w:rFonts w:ascii="Times New Roman" w:eastAsia="Times New Roman" w:hAnsi="Times New Roman" w:cs="Times New Roman"/>
          <w:sz w:val="24"/>
          <w:szCs w:val="24"/>
          <w:lang w:eastAsia="ru-RU"/>
        </w:rPr>
        <w:lastRenderedPageBreak/>
        <w:t>признании) граждан малоимущими и отправляет его  на подписание главе Администрация сельского поселения Бишкаинский  сельсовет муниципального района Аургазинский  район Республики Башкортостан  в соответствии с установленным порядком принятия нормативных актов.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3.1.5. Должностное лицо, ответственное за выдачу документов, сообщает заявителю о принятом решении лично, по телефону или электронной почте.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Должностное лицо, ответственное за выдачу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заявителя действовать от их имени при получении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выясняет у заявителя номер, указанный в расписке о получении документов на получение разрешения;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находит документы по предоставлению муниципальной услуги с распиской о получении документов, а также документами, подлежащими выдаче;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делает запись в книге учета выданных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заявитель расписывается о получении результата предоставления муниципальной услуги в журнале регистрации документов.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both"/>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sz w:val="24"/>
          <w:szCs w:val="24"/>
          <w:lang w:eastAsia="ru-RU"/>
        </w:rPr>
        <w:t xml:space="preserve"> </w:t>
      </w:r>
      <w:r w:rsidRPr="008F693A">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главой сельского поселения.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Основанием для проведения внеплановых проверок являются: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жалобы Заявителей; </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нарушения, выявленные в ходе текущего контроля.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Проверки проводятся по решению Главы сельского поселения.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Ответственность специалистов и должностных лиц ,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Порядок и формы контроля за предоставлением муниципальной услуги, в том числе со стороны граждан, их объединений и организаций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Граждане, их объединения и организации также имеют право:</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вносить предложения о мерах по устранению нарушений настоящего Регламента.</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693A" w:rsidRPr="008F693A" w:rsidRDefault="008F693A" w:rsidP="008F693A">
      <w:pPr>
        <w:spacing w:after="0" w:line="240" w:lineRule="auto"/>
        <w:jc w:val="both"/>
        <w:rPr>
          <w:rFonts w:ascii="Times New Roman" w:eastAsia="Times New Roman" w:hAnsi="Times New Roman" w:cs="Times New Roman"/>
          <w:sz w:val="24"/>
          <w:szCs w:val="24"/>
          <w:lang w:eastAsia="ru-RU"/>
        </w:rPr>
      </w:pPr>
    </w:p>
    <w:p w:rsidR="008F693A" w:rsidRPr="008F693A" w:rsidRDefault="008F693A" w:rsidP="008F693A">
      <w:pPr>
        <w:spacing w:after="0" w:line="240" w:lineRule="auto"/>
        <w:ind w:firstLine="540"/>
        <w:jc w:val="both"/>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(ред. от 19.07.2018);</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w:t>
      </w:r>
      <w:r w:rsidRPr="008F693A">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19.07.2018).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
    <w:p w:rsidR="008F693A" w:rsidRPr="008F693A" w:rsidRDefault="008F693A" w:rsidP="008F693A">
      <w:pPr>
        <w:spacing w:after="0" w:line="240" w:lineRule="auto"/>
        <w:ind w:firstLine="540"/>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sz w:val="24"/>
          <w:szCs w:val="24"/>
          <w:lang w:eastAsia="ru-RU"/>
        </w:rPr>
        <w:t>Общие требования к порядку подачи и рассмотрения жалобы</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8F693A">
        <w:rPr>
          <w:rFonts w:ascii="Times New Roman" w:eastAsia="Times New Roman" w:hAnsi="Times New Roman" w:cs="Times New Roman"/>
          <w:sz w:val="24"/>
          <w:szCs w:val="24"/>
          <w:lang w:eastAsia="ru-RU"/>
        </w:rPr>
        <w:lastRenderedPageBreak/>
        <w:t>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(ред. от 19.07.2018).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(ред. от 19.07.2018)  подаются руководителям этих организаций.</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 (ред. от 19.07.2018),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N 210-ФЗ (ред. от 19.07.2018),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N 210-ФЗ (ред. от 19.07.2018) и настоящей статьи не применяются.</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w:t>
      </w:r>
      <w:r w:rsidRPr="008F693A">
        <w:rPr>
          <w:rFonts w:ascii="Times New Roman" w:eastAsia="Times New Roman" w:hAnsi="Times New Roman" w:cs="Times New Roman"/>
          <w:sz w:val="24"/>
          <w:szCs w:val="24"/>
          <w:lang w:eastAsia="ru-RU"/>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5. Жалоба должна содержать:</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(ред. от 19.07.2018), их руководителей и (или) работников, решения и действия (бездействие) которых обжалуются;</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 Заявителем могут быть представлены документы (при наличии), подтверждающие доводы заявителя, либо их копии.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(ред. от 19.07.2018),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(ред. от 19.07.2018),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2) в удовлетворении жалобы отказывается.</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8.1.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19.07.2018),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F693A" w:rsidRPr="008F693A" w:rsidRDefault="008F693A" w:rsidP="008F693A">
      <w:pPr>
        <w:spacing w:after="0" w:line="240" w:lineRule="auto"/>
        <w:ind w:firstLine="540"/>
        <w:jc w:val="both"/>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rPr>
          <w:rFonts w:ascii="Arial" w:eastAsia="Times New Roman" w:hAnsi="Arial" w:cs="Arial"/>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lastRenderedPageBreak/>
        <w:t>Приложение № 1</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 xml:space="preserve">к административному регламенту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 xml:space="preserve">предоставления муниципальной услуги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«Признание граждан малоимущими</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 xml:space="preserve"> в целях принятия на учет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 xml:space="preserve">в качестве нуждающихся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в жилых помещениях»</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32"/>
          <w:sz w:val="24"/>
          <w:szCs w:val="24"/>
          <w:lang w:eastAsia="ru-RU"/>
        </w:rPr>
        <w:t>Форма заявления</w:t>
      </w: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32"/>
          <w:sz w:val="24"/>
          <w:szCs w:val="24"/>
          <w:lang w:eastAsia="ru-RU"/>
        </w:rPr>
        <w:t>о признании граждан малоимущими в целях принятия на учет в качестве нуждающихся в жилых помещениях</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Главе сельского поселения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Бишкаинский  сельсовет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муниципального района</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Аургазинский  район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Республики Башкортостан</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от ___________________________________</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(фамилия, имя, отчество)</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проживающего(-ей) по адресу: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___________________________________</w:t>
      </w: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ЗАЯВЛЕНИЕ</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Прошу  Вас  рассмотреть  вопрос  о  признании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Моя семья состоит из _______ человек:___________________________________________________________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Приложения: __________________________________________________________________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«__» _________________ 20__ г.                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 (личные подписи заявителя и совершеннолетних членов семьи)</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__________________________________________________________________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color w:val="000000"/>
          <w:sz w:val="24"/>
          <w:szCs w:val="24"/>
          <w:lang w:eastAsia="ru-RU"/>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кадастрового учета, в целях предоставления государственной услуги</w:t>
      </w:r>
      <w:r w:rsidRPr="008F693A">
        <w:rPr>
          <w:rFonts w:ascii="Times New Roman" w:eastAsia="Times New Roman" w:hAnsi="Times New Roman" w:cs="Times New Roman"/>
          <w:color w:val="000000"/>
          <w:sz w:val="24"/>
          <w:szCs w:val="24"/>
          <w:lang w:eastAsia="ru-RU"/>
        </w:rPr>
        <w:t>  ___________________________________________________________________________________________________________________________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(личные подписи заявителя и совершеннолетних членов семьи)</w:t>
      </w:r>
    </w:p>
    <w:p w:rsidR="008F693A" w:rsidRPr="008F693A" w:rsidRDefault="008F693A" w:rsidP="008F693A">
      <w:pPr>
        <w:spacing w:after="0" w:line="240" w:lineRule="auto"/>
        <w:jc w:val="right"/>
        <w:rPr>
          <w:rFonts w:ascii="Times New Roman" w:eastAsia="Times New Roman" w:hAnsi="Times New Roman" w:cs="Times New Roman"/>
          <w:bCs/>
          <w:kern w:val="28"/>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lastRenderedPageBreak/>
        <w:t xml:space="preserve">Приложение №1к форме заявления о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предоставлении муниципальной услуги</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 xml:space="preserve"> «Признание граждан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малоимущими в целях принятия</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 xml:space="preserve"> на учет в качестве нуждающихся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kern w:val="28"/>
          <w:sz w:val="24"/>
          <w:szCs w:val="24"/>
          <w:lang w:eastAsia="ru-RU"/>
        </w:rPr>
        <w:t>в жилых помещениях»</w:t>
      </w: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Сведения о доходах членов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614"/>
        <w:gridCol w:w="1418"/>
        <w:gridCol w:w="1416"/>
        <w:gridCol w:w="2262"/>
      </w:tblGrid>
      <w:tr w:rsidR="008F693A" w:rsidRPr="008F693A" w:rsidTr="003014F7">
        <w:tc>
          <w:tcPr>
            <w:tcW w:w="290"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п/п</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Виды полученного дохода</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bCs/>
                <w:color w:val="000000"/>
                <w:sz w:val="24"/>
                <w:szCs w:val="24"/>
                <w:lang w:eastAsia="ru-RU"/>
              </w:rPr>
              <w:t>Кем получен доход (ФИО)</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Размер дохода за последние 12 мес.</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(руб., коп.)</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Реквизиты документов, на основании которых указаны введенные данные</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1</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2</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3</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4</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5</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1.</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Указываются начисленные суммы после вычета налогов и сборов в соответствии с законодательством Российской Федерации.</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2.</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Денежное довольствие и иные выплаты военнослужащим и приравненным к ним лицам</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3.</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Пособие по временной нетрудоспособности и пособия по уходу за больным ребенком</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4.</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Оплата работ по договорам, заключенным в соответствии с гражданским законодательством</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5.</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Доходы от предпринимательской деятельности, в том числе без образования юридического лица</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6.</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Доходы по акциям, дивиденды, выплаты по долевым паям и т.п.</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7.</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Доходы от сдачи в аренду (наем) недвижимого имущества, принадлежащего на праве собственности</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8.</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Проценты по вкладам</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c>
          <w:tcPr>
            <w:tcW w:w="290"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9.</w:t>
            </w:r>
          </w:p>
        </w:tc>
        <w:tc>
          <w:tcPr>
            <w:tcW w:w="223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Другие доходы (указать какие)</w:t>
            </w:r>
          </w:p>
        </w:tc>
        <w:tc>
          <w:tcPr>
            <w:tcW w:w="68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68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109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bl>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Прошу исключить из общей суммы дохода моей семьи выплаченные алименты в сумме ______________________ руб. ________________ коп., удерживаемые по _____________________________________________________________________________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 (основание для удержания алиментов, ф.и.о. лица, в пользу которого производятся удержания)</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Иных доходов семья не имеет. Достоверность сообщаемых сведений подтверждаю.</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Дата___________________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Подпись заявителя_______________________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Подписи совершеннолетних членов семьи_______________________________________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8F693A" w:rsidRPr="008F693A" w:rsidRDefault="008F693A" w:rsidP="008F693A">
      <w:pPr>
        <w:spacing w:after="0" w:line="240" w:lineRule="auto"/>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sz w:val="24"/>
          <w:szCs w:val="24"/>
          <w:lang w:eastAsia="ru-RU"/>
        </w:rPr>
        <w:t xml:space="preserve">Прим. При расчете среднедушевого дохода семьи не учитываются виды доходов членов семьи, </w:t>
      </w:r>
      <w:r w:rsidRPr="008F693A">
        <w:rPr>
          <w:rFonts w:ascii="Times New Roman" w:eastAsia="Times New Roman" w:hAnsi="Times New Roman" w:cs="Times New Roman"/>
          <w:b/>
          <w:sz w:val="24"/>
          <w:szCs w:val="24"/>
          <w:lang w:eastAsia="ru-RU"/>
        </w:rPr>
        <w:t>не облагаемые налогом на доходы физических лиц в соответствии с законодательством о налогах и сборах</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lastRenderedPageBreak/>
        <w:t>Приложение №2</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к форме заявления о  предоставлении</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 xml:space="preserve">муниципальной услуги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 xml:space="preserve">«Признание граждан малоимущими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 xml:space="preserve">в целях принятия на учет </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в качестве нуждающихся в жилых помещениях»</w:t>
      </w: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center"/>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СВЕДЕНИЯ ОБ ИМУЩЕСТВЕ СЕМЬИ</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38"/>
        <w:gridCol w:w="5862"/>
        <w:gridCol w:w="2817"/>
      </w:tblGrid>
      <w:tr w:rsidR="008F693A" w:rsidRPr="008F693A" w:rsidTr="003014F7">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w:t>
            </w:r>
          </w:p>
        </w:tc>
        <w:tc>
          <w:tcPr>
            <w:tcW w:w="2926"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Документ, подтв. право собственности</w:t>
            </w:r>
          </w:p>
        </w:tc>
      </w:tr>
      <w:tr w:rsidR="008F693A" w:rsidRPr="008F693A" w:rsidTr="003014F7">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2926"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r w:rsidR="008F693A" w:rsidRPr="008F693A" w:rsidTr="003014F7">
        <w:trPr>
          <w:tblCellSpacing w:w="0" w:type="dxa"/>
        </w:trPr>
        <w:tc>
          <w:tcPr>
            <w:tcW w:w="668"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2926"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1407" w:type="pct"/>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bl>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8"/>
        <w:gridCol w:w="5415"/>
        <w:gridCol w:w="2754"/>
      </w:tblGrid>
      <w:tr w:rsidR="008F693A" w:rsidRPr="008F693A" w:rsidTr="003014F7">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w:t>
            </w:r>
          </w:p>
        </w:tc>
        <w:tc>
          <w:tcPr>
            <w:tcW w:w="541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Документ, подтв. право собственности</w:t>
            </w:r>
          </w:p>
        </w:tc>
      </w:tr>
      <w:tr w:rsidR="008F693A" w:rsidRPr="008F693A" w:rsidTr="003014F7">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541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r w:rsidR="008F693A" w:rsidRPr="008F693A" w:rsidTr="003014F7">
        <w:trPr>
          <w:tblCellSpacing w:w="0" w:type="dxa"/>
        </w:trPr>
        <w:tc>
          <w:tcPr>
            <w:tcW w:w="124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541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2754"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bl>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88"/>
        <w:gridCol w:w="5375"/>
        <w:gridCol w:w="2780"/>
      </w:tblGrid>
      <w:tr w:rsidR="008F693A" w:rsidRPr="008F693A" w:rsidTr="003014F7">
        <w:trPr>
          <w:tblCellSpacing w:w="0" w:type="dxa"/>
        </w:trPr>
        <w:tc>
          <w:tcPr>
            <w:tcW w:w="128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w:t>
            </w:r>
          </w:p>
        </w:tc>
        <w:tc>
          <w:tcPr>
            <w:tcW w:w="537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Документ, подтв. право собственности</w:t>
            </w:r>
          </w:p>
        </w:tc>
      </w:tr>
      <w:tr w:rsidR="008F693A" w:rsidRPr="008F693A" w:rsidTr="003014F7">
        <w:trPr>
          <w:tblCellSpacing w:w="0" w:type="dxa"/>
        </w:trPr>
        <w:tc>
          <w:tcPr>
            <w:tcW w:w="128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537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rPr>
          <w:tblCellSpacing w:w="0" w:type="dxa"/>
        </w:trPr>
        <w:tc>
          <w:tcPr>
            <w:tcW w:w="1288"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537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278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bl>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4.Иное имущество (паенакопления,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49"/>
        <w:gridCol w:w="3238"/>
        <w:gridCol w:w="2635"/>
        <w:gridCol w:w="2880"/>
      </w:tblGrid>
      <w:tr w:rsidR="008F693A" w:rsidRPr="008F693A" w:rsidTr="003014F7">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w:t>
            </w:r>
          </w:p>
        </w:tc>
        <w:tc>
          <w:tcPr>
            <w:tcW w:w="38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Стоимость</w:t>
            </w:r>
          </w:p>
        </w:tc>
        <w:tc>
          <w:tcPr>
            <w:tcW w:w="334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Документ, подтв. право собственности</w:t>
            </w:r>
          </w:p>
        </w:tc>
      </w:tr>
      <w:tr w:rsidR="008F693A" w:rsidRPr="008F693A" w:rsidTr="003014F7">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38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c>
          <w:tcPr>
            <w:tcW w:w="334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tc>
      </w:tr>
      <w:tr w:rsidR="008F693A" w:rsidRPr="008F693A" w:rsidTr="003014F7">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r w:rsidR="008F693A" w:rsidRPr="008F693A" w:rsidTr="003014F7">
        <w:trPr>
          <w:tblCellSpacing w:w="0" w:type="dxa"/>
        </w:trPr>
        <w:tc>
          <w:tcPr>
            <w:tcW w:w="17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382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3150"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bl>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Другого имущества семья не имеет. Достоверность сообщаемых сведений подтверждаю.</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Дата_________________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Подпись заявителя____________________________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Подпись совершеннолетних членов семьи________________________________________</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b/>
          <w:bCs/>
          <w:kern w:val="28"/>
          <w:sz w:val="24"/>
          <w:szCs w:val="24"/>
          <w:lang w:eastAsia="ru-RU"/>
        </w:rPr>
        <w:t> </w: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lastRenderedPageBreak/>
        <w:t>Приложение №2 к административному регламенту</w:t>
      </w:r>
    </w:p>
    <w:p w:rsidR="008F693A" w:rsidRPr="008F693A" w:rsidRDefault="008F693A" w:rsidP="008F693A">
      <w:pPr>
        <w:spacing w:after="0" w:line="240" w:lineRule="auto"/>
        <w:rPr>
          <w:rFonts w:ascii="Times New Roman" w:eastAsia="Times New Roman" w:hAnsi="Times New Roman" w:cs="Times New Roman"/>
          <w:b/>
          <w:bCs/>
          <w:color w:val="000000"/>
          <w:sz w:val="24"/>
          <w:szCs w:val="24"/>
          <w:lang w:eastAsia="ru-RU"/>
        </w:rPr>
      </w:pPr>
    </w:p>
    <w:p w:rsidR="008F693A" w:rsidRPr="008F693A" w:rsidRDefault="008F693A" w:rsidP="008F693A">
      <w:pPr>
        <w:spacing w:after="0" w:line="240" w:lineRule="auto"/>
        <w:jc w:val="center"/>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b/>
          <w:bCs/>
          <w:color w:val="000000"/>
          <w:sz w:val="24"/>
          <w:szCs w:val="24"/>
          <w:lang w:eastAsia="ru-RU"/>
        </w:rPr>
        <w:t xml:space="preserve">Расписка о приеме документов на предоставление услуги </w:t>
      </w:r>
      <w:r w:rsidRPr="008F693A">
        <w:rPr>
          <w:rFonts w:ascii="Times New Roman" w:eastAsia="Times New Roman" w:hAnsi="Times New Roman" w:cs="Times New Roman"/>
          <w:b/>
          <w:sz w:val="24"/>
          <w:szCs w:val="24"/>
          <w:lang w:eastAsia="ru-RU"/>
        </w:rPr>
        <w:t>«Признание граждан малоимущими в целях принятия на учет</w:t>
      </w:r>
    </w:p>
    <w:p w:rsidR="008F693A" w:rsidRPr="008F693A" w:rsidRDefault="008F693A" w:rsidP="008F693A">
      <w:pPr>
        <w:spacing w:after="0" w:line="240" w:lineRule="auto"/>
        <w:jc w:val="center"/>
        <w:rPr>
          <w:rFonts w:ascii="Times New Roman" w:eastAsia="Times New Roman" w:hAnsi="Times New Roman" w:cs="Times New Roman"/>
          <w:b/>
          <w:sz w:val="24"/>
          <w:szCs w:val="24"/>
          <w:lang w:eastAsia="ru-RU"/>
        </w:rPr>
      </w:pPr>
      <w:r w:rsidRPr="008F693A">
        <w:rPr>
          <w:rFonts w:ascii="Times New Roman" w:eastAsia="Times New Roman" w:hAnsi="Times New Roman" w:cs="Times New Roman"/>
          <w:b/>
          <w:sz w:val="24"/>
          <w:szCs w:val="24"/>
          <w:lang w:eastAsia="ru-RU"/>
        </w:rPr>
        <w:t>в качестве нуждающихся в жилых помещениях»</w:t>
      </w:r>
    </w:p>
    <w:p w:rsidR="008F693A" w:rsidRPr="008F693A" w:rsidRDefault="008F693A" w:rsidP="008F693A">
      <w:pPr>
        <w:spacing w:after="0" w:line="240" w:lineRule="auto"/>
        <w:rPr>
          <w:rFonts w:ascii="Times New Roman" w:eastAsia="Times New Roman" w:hAnsi="Times New Roman" w:cs="Times New Roman"/>
          <w:b/>
          <w:bCs/>
          <w:color w:val="000000"/>
          <w:sz w:val="24"/>
          <w:szCs w:val="24"/>
          <w:lang w:eastAsia="ru-RU"/>
        </w:rPr>
      </w:pPr>
    </w:p>
    <w:tbl>
      <w:tblPr>
        <w:tblW w:w="5000" w:type="pct"/>
        <w:tblLook w:val="00A0" w:firstRow="1" w:lastRow="0" w:firstColumn="1" w:lastColumn="0" w:noHBand="0" w:noVBand="0"/>
      </w:tblPr>
      <w:tblGrid>
        <w:gridCol w:w="5548"/>
        <w:gridCol w:w="2377"/>
        <w:gridCol w:w="2383"/>
      </w:tblGrid>
      <w:tr w:rsidR="008F693A" w:rsidRPr="008F693A" w:rsidTr="003014F7">
        <w:trPr>
          <w:trHeight w:val="629"/>
        </w:trPr>
        <w:tc>
          <w:tcPr>
            <w:tcW w:w="2691" w:type="pct"/>
            <w:vMerge w:val="restart"/>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r w:rsidRPr="008F693A">
              <w:rPr>
                <w:rFonts w:ascii="Times New Roman" w:eastAsia="Times New Roman" w:hAnsi="Times New Roman" w:cs="Times New Roman"/>
                <w:color w:val="000000"/>
                <w:sz w:val="24"/>
                <w:szCs w:val="24"/>
                <w:lang w:eastAsia="ru-RU"/>
              </w:rPr>
              <w:t>Заявитель   ____________________________,</w:t>
            </w:r>
          </w:p>
        </w:tc>
        <w:tc>
          <w:tcPr>
            <w:tcW w:w="1153" w:type="pct"/>
            <w:tcBorders>
              <w:top w:val="nil"/>
              <w:left w:val="nil"/>
              <w:bottom w:val="single" w:sz="4"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серия: </w:t>
            </w:r>
          </w:p>
        </w:tc>
        <w:tc>
          <w:tcPr>
            <w:tcW w:w="1156" w:type="pct"/>
            <w:tcBorders>
              <w:top w:val="nil"/>
              <w:left w:val="nil"/>
              <w:bottom w:val="single" w:sz="4"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 xml:space="preserve">номер:  </w:t>
            </w:r>
          </w:p>
        </w:tc>
      </w:tr>
      <w:tr w:rsidR="008F693A" w:rsidRPr="008F693A" w:rsidTr="003014F7">
        <w:trPr>
          <w:trHeight w:val="629"/>
        </w:trPr>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c>
      </w:tr>
      <w:tr w:rsidR="008F693A" w:rsidRPr="008F693A" w:rsidTr="003014F7">
        <w:trPr>
          <w:trHeight w:val="243"/>
        </w:trPr>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iCs/>
                <w:color w:val="000000"/>
                <w:sz w:val="24"/>
                <w:szCs w:val="24"/>
                <w:lang w:eastAsia="ru-RU"/>
              </w:rPr>
              <w:t>(реквизиты документа, удостоверяющего личность)</w:t>
            </w:r>
          </w:p>
        </w:tc>
      </w:tr>
    </w:tbl>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 xml:space="preserve">сдал(-а), а специалист </w:t>
      </w:r>
      <w:bookmarkStart w:id="1" w:name="OLE_LINK30"/>
      <w:bookmarkStart w:id="2" w:name="OLE_LINK29"/>
      <w:r w:rsidRPr="008F693A">
        <w:rPr>
          <w:rFonts w:ascii="Times New Roman" w:eastAsia="Times New Roman" w:hAnsi="Times New Roman" w:cs="Times New Roman"/>
          <w:color w:val="000000"/>
          <w:sz w:val="24"/>
          <w:szCs w:val="24"/>
          <w:lang w:eastAsia="ru-RU"/>
        </w:rPr>
        <w:t xml:space="preserve">________________________________, </w:t>
      </w:r>
      <w:bookmarkEnd w:id="1"/>
      <w:bookmarkEnd w:id="2"/>
      <w:r w:rsidRPr="008F693A">
        <w:rPr>
          <w:rFonts w:ascii="Times New Roman" w:eastAsia="Times New Roman" w:hAnsi="Times New Roman" w:cs="Times New Roman"/>
          <w:color w:val="000000"/>
          <w:sz w:val="24"/>
          <w:szCs w:val="24"/>
          <w:lang w:eastAsia="ru-RU"/>
        </w:rPr>
        <w:t xml:space="preserve"> принял(-a) для предоставления муниципальной услуги «Признание граждан малоимущими </w:t>
      </w: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в целях принятия на учет в качестве нуждающихся в жилых помещениях», следующие документы:</w:t>
      </w: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3167"/>
        <w:gridCol w:w="3352"/>
        <w:gridCol w:w="2383"/>
      </w:tblGrid>
      <w:tr w:rsidR="008F693A" w:rsidRPr="008F693A" w:rsidTr="003014F7">
        <w:tc>
          <w:tcPr>
            <w:tcW w:w="682"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position w:val="-1"/>
                <w:sz w:val="24"/>
                <w:szCs w:val="24"/>
                <w:lang w:eastAsia="ru-RU"/>
              </w:rPr>
              <w:t>№ п/п</w:t>
            </w: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position w:val="-1"/>
                <w:sz w:val="24"/>
                <w:szCs w:val="24"/>
                <w:lang w:eastAsia="ru-RU"/>
              </w:rPr>
              <w:t>Документ</w:t>
            </w: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position w:val="-1"/>
                <w:sz w:val="24"/>
                <w:szCs w:val="24"/>
                <w:lang w:eastAsia="ru-RU"/>
              </w:rPr>
              <w:t>Вид документа</w:t>
            </w: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position w:val="-1"/>
                <w:sz w:val="24"/>
                <w:szCs w:val="24"/>
                <w:lang w:eastAsia="ru-RU"/>
              </w:rPr>
              <w:t>Кол-во листов</w:t>
            </w:r>
          </w:p>
        </w:tc>
      </w:tr>
      <w:tr w:rsidR="008F693A" w:rsidRPr="008F693A" w:rsidTr="003014F7">
        <w:tc>
          <w:tcPr>
            <w:tcW w:w="682"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r>
      <w:tr w:rsidR="008F693A" w:rsidRPr="008F693A" w:rsidTr="003014F7">
        <w:tc>
          <w:tcPr>
            <w:tcW w:w="682"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r>
      <w:tr w:rsidR="008F693A" w:rsidRPr="008F693A" w:rsidTr="003014F7">
        <w:tc>
          <w:tcPr>
            <w:tcW w:w="682"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r>
      <w:tr w:rsidR="008F693A" w:rsidRPr="008F693A" w:rsidTr="003014F7">
        <w:tc>
          <w:tcPr>
            <w:tcW w:w="682"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53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62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1156" w:type="pct"/>
            <w:tcBorders>
              <w:top w:val="single" w:sz="4" w:space="0" w:color="auto"/>
              <w:left w:val="single" w:sz="4" w:space="0" w:color="auto"/>
              <w:bottom w:val="single" w:sz="4" w:space="0" w:color="auto"/>
              <w:right w:val="single" w:sz="4" w:space="0" w:color="auto"/>
            </w:tcBorders>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r>
    </w:tbl>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p w:rsidR="008F693A" w:rsidRPr="008F693A" w:rsidRDefault="008F693A" w:rsidP="008F693A">
      <w:pPr>
        <w:spacing w:after="0" w:line="240" w:lineRule="auto"/>
        <w:rPr>
          <w:rFonts w:ascii="Times New Roman" w:eastAsia="Times New Roman" w:hAnsi="Times New Roman" w:cs="Times New Roman"/>
          <w:color w:val="000000"/>
          <w:sz w:val="24"/>
          <w:szCs w:val="24"/>
          <w:lang w:val="en-US" w:eastAsia="ru-RU"/>
        </w:rPr>
      </w:pPr>
    </w:p>
    <w:tbl>
      <w:tblPr>
        <w:tblW w:w="5000" w:type="pct"/>
        <w:tblLook w:val="00A0" w:firstRow="1" w:lastRow="0" w:firstColumn="1" w:lastColumn="0" w:noHBand="0" w:noVBand="0"/>
      </w:tblPr>
      <w:tblGrid>
        <w:gridCol w:w="979"/>
        <w:gridCol w:w="7634"/>
        <w:gridCol w:w="1695"/>
      </w:tblGrid>
      <w:tr w:rsidR="008F693A" w:rsidRPr="008F693A" w:rsidTr="003014F7">
        <w:tc>
          <w:tcPr>
            <w:tcW w:w="475" w:type="pct"/>
            <w:vMerge w:val="restart"/>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bookmarkStart w:id="3" w:name="OLE_LINK34"/>
            <w:bookmarkStart w:id="4" w:name="OLE_LINK33"/>
            <w:r w:rsidRPr="008F693A">
              <w:rPr>
                <w:rFonts w:ascii="Times New Roman" w:eastAsia="Times New Roman" w:hAnsi="Times New Roman" w:cs="Times New Roman"/>
                <w:bCs/>
                <w:color w:val="000000"/>
                <w:sz w:val="24"/>
                <w:szCs w:val="24"/>
                <w:lang w:eastAsia="ru-RU"/>
              </w:rPr>
              <w:t>Итого</w:t>
            </w:r>
          </w:p>
        </w:tc>
        <w:tc>
          <w:tcPr>
            <w:tcW w:w="3703" w:type="pct"/>
            <w:tcBorders>
              <w:top w:val="nil"/>
              <w:left w:val="nil"/>
              <w:bottom w:val="single" w:sz="8"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823" w:type="pct"/>
            <w:vMerge w:val="restart"/>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r w:rsidRPr="008F693A">
              <w:rPr>
                <w:rFonts w:ascii="Times New Roman" w:eastAsia="Times New Roman" w:hAnsi="Times New Roman" w:cs="Times New Roman"/>
                <w:bCs/>
                <w:color w:val="000000"/>
                <w:sz w:val="24"/>
                <w:szCs w:val="24"/>
                <w:lang w:eastAsia="ru-RU"/>
              </w:rPr>
              <w:t xml:space="preserve">       листов</w:t>
            </w:r>
          </w:p>
        </w:tc>
      </w:tr>
      <w:tr w:rsidR="008F693A" w:rsidRPr="008F693A" w:rsidTr="003014F7">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3703" w:type="pct"/>
            <w:tcBorders>
              <w:top w:val="single" w:sz="8" w:space="0" w:color="auto"/>
              <w:left w:val="nil"/>
              <w:bottom w:val="nil"/>
              <w:right w:val="nil"/>
            </w:tcBorders>
          </w:tcPr>
          <w:p w:rsidR="008F693A" w:rsidRPr="008F693A" w:rsidRDefault="008F693A" w:rsidP="008F693A">
            <w:pPr>
              <w:spacing w:after="0" w:line="240" w:lineRule="auto"/>
              <w:rPr>
                <w:rFonts w:ascii="Times New Roman" w:eastAsia="Times New Roman" w:hAnsi="Times New Roman" w:cs="Times New Roman"/>
                <w:vanish/>
                <w:sz w:val="24"/>
                <w:szCs w:val="24"/>
                <w:lang w:val="en-US" w:eastAsia="ru-RU"/>
              </w:rPr>
            </w:pPr>
            <w:bookmarkStart w:id="5" w:name="OLE_LINK23"/>
            <w:bookmarkStart w:id="6" w:name="OLE_LINK24"/>
          </w:p>
          <w:p w:rsidR="008F693A" w:rsidRPr="008F693A" w:rsidRDefault="008F693A" w:rsidP="008F693A">
            <w:pPr>
              <w:spacing w:after="0" w:line="240" w:lineRule="auto"/>
              <w:rPr>
                <w:rFonts w:ascii="Times New Roman" w:eastAsia="Times New Roman" w:hAnsi="Times New Roman" w:cs="Times New Roman"/>
                <w:iCs/>
                <w:color w:val="000000"/>
                <w:sz w:val="24"/>
                <w:szCs w:val="24"/>
                <w:lang w:eastAsia="ru-RU"/>
              </w:rPr>
            </w:pPr>
            <w:r w:rsidRPr="008F693A">
              <w:rPr>
                <w:rFonts w:ascii="Times New Roman" w:eastAsia="Times New Roman" w:hAnsi="Times New Roman" w:cs="Times New Roman"/>
                <w:iCs/>
                <w:color w:val="000000"/>
                <w:sz w:val="24"/>
                <w:szCs w:val="24"/>
                <w:lang w:eastAsia="ru-RU"/>
              </w:rPr>
              <w:t>(указывается количество листов прописью)</w:t>
            </w:r>
            <w:bookmarkEnd w:id="5"/>
            <w:bookmarkEnd w:id="6"/>
          </w:p>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r>
      <w:tr w:rsidR="008F693A" w:rsidRPr="008F693A" w:rsidTr="003014F7">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3703" w:type="pct"/>
            <w:tcBorders>
              <w:top w:val="nil"/>
              <w:left w:val="nil"/>
              <w:bottom w:val="single" w:sz="8"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823" w:type="pct"/>
            <w:vMerge w:val="restart"/>
          </w:tcPr>
          <w:p w:rsidR="008F693A" w:rsidRPr="008F693A" w:rsidRDefault="008F693A" w:rsidP="008F693A">
            <w:pPr>
              <w:spacing w:after="0" w:line="240" w:lineRule="auto"/>
              <w:rPr>
                <w:rFonts w:ascii="Times New Roman" w:eastAsia="Times New Roman" w:hAnsi="Times New Roman" w:cs="Times New Roman"/>
                <w:bCs/>
                <w:color w:val="000000"/>
                <w:sz w:val="24"/>
                <w:szCs w:val="24"/>
                <w:lang w:val="en-US" w:eastAsia="ru-RU"/>
              </w:rPr>
            </w:pPr>
            <w:r w:rsidRPr="008F693A">
              <w:rPr>
                <w:rFonts w:ascii="Times New Roman" w:eastAsia="Times New Roman" w:hAnsi="Times New Roman" w:cs="Times New Roman"/>
                <w:bCs/>
                <w:color w:val="000000"/>
                <w:sz w:val="24"/>
                <w:szCs w:val="24"/>
                <w:lang w:eastAsia="ru-RU"/>
              </w:rPr>
              <w:t>документов</w:t>
            </w:r>
          </w:p>
        </w:tc>
      </w:tr>
      <w:tr w:rsidR="008F693A" w:rsidRPr="008F693A" w:rsidTr="003014F7">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3703" w:type="pct"/>
            <w:tcBorders>
              <w:top w:val="single" w:sz="8" w:space="0" w:color="auto"/>
              <w:left w:val="nil"/>
              <w:bottom w:val="nil"/>
              <w:right w:val="nil"/>
            </w:tcBorders>
          </w:tcPr>
          <w:p w:rsidR="008F693A" w:rsidRPr="008F693A" w:rsidRDefault="008F693A" w:rsidP="008F693A">
            <w:pPr>
              <w:spacing w:after="0" w:line="240" w:lineRule="auto"/>
              <w:rPr>
                <w:rFonts w:ascii="Times New Roman" w:eastAsia="Times New Roman" w:hAnsi="Times New Roman" w:cs="Times New Roman"/>
                <w:iCs/>
                <w:color w:val="000000"/>
                <w:sz w:val="24"/>
                <w:szCs w:val="24"/>
                <w:lang w:eastAsia="ru-RU"/>
              </w:rPr>
            </w:pPr>
            <w:r w:rsidRPr="008F693A">
              <w:rPr>
                <w:rFonts w:ascii="Times New Roman" w:eastAsia="Times New Roman" w:hAnsi="Times New Roman" w:cs="Times New Roman"/>
                <w:iCs/>
                <w:color w:val="000000"/>
                <w:sz w:val="24"/>
                <w:szCs w:val="24"/>
                <w:lang w:eastAsia="ru-RU"/>
              </w:rPr>
              <w:t>(указывается количество документов прописью)</w:t>
            </w:r>
          </w:p>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bCs/>
                <w:color w:val="000000"/>
                <w:sz w:val="24"/>
                <w:szCs w:val="24"/>
                <w:lang w:val="en-US" w:eastAsia="ru-RU"/>
              </w:rPr>
            </w:pPr>
          </w:p>
        </w:tc>
      </w:tr>
      <w:bookmarkEnd w:id="3"/>
      <w:bookmarkEnd w:id="4"/>
    </w:tbl>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bl>
      <w:tblPr>
        <w:tblpPr w:leftFromText="180" w:rightFromText="180" w:vertAnchor="text" w:horzAnchor="margin" w:tblpXSpec="right" w:tblpY="-210"/>
        <w:tblOverlap w:val="never"/>
        <w:tblW w:w="0" w:type="auto"/>
        <w:tblLayout w:type="fixed"/>
        <w:tblLook w:val="01E0" w:firstRow="1" w:lastRow="1" w:firstColumn="1" w:lastColumn="1" w:noHBand="0" w:noVBand="0"/>
      </w:tblPr>
      <w:tblGrid>
        <w:gridCol w:w="7297"/>
      </w:tblGrid>
      <w:tr w:rsidR="008F693A" w:rsidRPr="008F693A" w:rsidTr="003014F7">
        <w:tc>
          <w:tcPr>
            <w:tcW w:w="7297" w:type="dxa"/>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r>
    </w:tbl>
    <w:p w:rsidR="008F693A" w:rsidRPr="008F693A" w:rsidRDefault="008F693A" w:rsidP="008F693A">
      <w:pPr>
        <w:spacing w:after="0" w:line="240" w:lineRule="auto"/>
        <w:rPr>
          <w:rFonts w:ascii="Times New Roman" w:eastAsia="Times New Roman" w:hAnsi="Times New Roman" w:cs="Times New Roman"/>
          <w:vanish/>
          <w:sz w:val="24"/>
          <w:szCs w:val="24"/>
          <w:lang w:eastAsia="ru-RU"/>
        </w:rPr>
      </w:pPr>
      <w:bookmarkStart w:id="7" w:name="OLE_LINK12"/>
      <w:bookmarkStart w:id="8" w:name="OLE_LINK11"/>
    </w:p>
    <w:tbl>
      <w:tblPr>
        <w:tblW w:w="5000" w:type="pct"/>
        <w:tblLook w:val="00A0" w:firstRow="1" w:lastRow="0" w:firstColumn="1" w:lastColumn="0" w:noHBand="0" w:noVBand="0"/>
      </w:tblPr>
      <w:tblGrid>
        <w:gridCol w:w="5496"/>
        <w:gridCol w:w="4812"/>
      </w:tblGrid>
      <w:tr w:rsidR="008F693A" w:rsidRPr="008F693A" w:rsidTr="003014F7">
        <w:trPr>
          <w:trHeight w:val="269"/>
        </w:trPr>
        <w:tc>
          <w:tcPr>
            <w:tcW w:w="2666" w:type="pct"/>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r w:rsidRPr="008F693A">
              <w:rPr>
                <w:rFonts w:ascii="Times New Roman" w:eastAsia="Times New Roman" w:hAnsi="Times New Roman" w:cs="Times New Roman"/>
                <w:color w:val="000000"/>
                <w:sz w:val="24"/>
                <w:szCs w:val="24"/>
                <w:lang w:eastAsia="ru-RU"/>
              </w:rPr>
              <w:t>Дата выдачи расписки:</w:t>
            </w:r>
          </w:p>
        </w:tc>
        <w:tc>
          <w:tcPr>
            <w:tcW w:w="2334" w:type="pct"/>
          </w:tcPr>
          <w:p w:rsidR="008F693A" w:rsidRPr="008F693A" w:rsidRDefault="008F693A" w:rsidP="008F693A">
            <w:pPr>
              <w:spacing w:after="0" w:line="240" w:lineRule="auto"/>
              <w:rPr>
                <w:rFonts w:ascii="Times New Roman" w:eastAsia="Times New Roman" w:hAnsi="Times New Roman" w:cs="Times New Roman"/>
                <w:color w:val="000000"/>
                <w:sz w:val="24"/>
                <w:szCs w:val="24"/>
                <w:u w:val="single"/>
                <w:lang w:eastAsia="ru-RU"/>
              </w:rPr>
            </w:pPr>
            <w:r w:rsidRPr="008F693A">
              <w:rPr>
                <w:rFonts w:ascii="Times New Roman" w:eastAsia="Times New Roman" w:hAnsi="Times New Roman" w:cs="Times New Roman"/>
                <w:color w:val="000000"/>
                <w:sz w:val="24"/>
                <w:szCs w:val="24"/>
                <w:u w:val="single"/>
                <w:lang w:eastAsia="ru-RU"/>
              </w:rPr>
              <w:t xml:space="preserve">«   </w:t>
            </w:r>
            <w:r w:rsidRPr="008F693A">
              <w:rPr>
                <w:rFonts w:ascii="Times New Roman" w:eastAsia="Times New Roman" w:hAnsi="Times New Roman" w:cs="Times New Roman"/>
                <w:color w:val="000000"/>
                <w:sz w:val="24"/>
                <w:szCs w:val="24"/>
                <w:u w:val="single"/>
                <w:lang w:val="en-US" w:eastAsia="ru-RU"/>
              </w:rPr>
              <w:t>»</w:t>
            </w:r>
            <w:r w:rsidRPr="008F693A">
              <w:rPr>
                <w:rFonts w:ascii="Times New Roman" w:eastAsia="Times New Roman" w:hAnsi="Times New Roman" w:cs="Times New Roman"/>
                <w:color w:val="000000"/>
                <w:sz w:val="24"/>
                <w:szCs w:val="24"/>
                <w:u w:val="single"/>
                <w:lang w:eastAsia="ru-RU"/>
              </w:rPr>
              <w:t xml:space="preserve">                </w:t>
            </w:r>
            <w:r w:rsidRPr="008F693A">
              <w:rPr>
                <w:rFonts w:ascii="Times New Roman" w:eastAsia="Times New Roman" w:hAnsi="Times New Roman" w:cs="Times New Roman"/>
                <w:color w:val="000000"/>
                <w:sz w:val="24"/>
                <w:szCs w:val="24"/>
                <w:u w:val="single"/>
                <w:lang w:val="en-US" w:eastAsia="ru-RU"/>
              </w:rPr>
              <w:t>20</w:t>
            </w:r>
            <w:r w:rsidRPr="008F693A">
              <w:rPr>
                <w:rFonts w:ascii="Times New Roman" w:eastAsia="Times New Roman" w:hAnsi="Times New Roman" w:cs="Times New Roman"/>
                <w:color w:val="000000"/>
                <w:sz w:val="24"/>
                <w:szCs w:val="24"/>
                <w:u w:val="single"/>
                <w:lang w:eastAsia="ru-RU"/>
              </w:rPr>
              <w:t xml:space="preserve">        </w:t>
            </w:r>
            <w:r w:rsidRPr="008F693A">
              <w:rPr>
                <w:rFonts w:ascii="Times New Roman" w:eastAsia="Times New Roman" w:hAnsi="Times New Roman" w:cs="Times New Roman"/>
                <w:color w:val="000000"/>
                <w:sz w:val="24"/>
                <w:szCs w:val="24"/>
                <w:u w:val="single"/>
                <w:lang w:val="en-US" w:eastAsia="ru-RU"/>
              </w:rPr>
              <w:t xml:space="preserve"> г.</w:t>
            </w:r>
          </w:p>
        </w:tc>
      </w:tr>
      <w:tr w:rsidR="008F693A" w:rsidRPr="008F693A" w:rsidTr="003014F7">
        <w:trPr>
          <w:trHeight w:val="269"/>
        </w:trPr>
        <w:tc>
          <w:tcPr>
            <w:tcW w:w="2666" w:type="pct"/>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Ориентировочная дата выдачи итогового(-ых) документа(-ов):</w:t>
            </w:r>
          </w:p>
        </w:tc>
        <w:tc>
          <w:tcPr>
            <w:tcW w:w="2334" w:type="pct"/>
          </w:tcPr>
          <w:p w:rsidR="008F693A" w:rsidRPr="008F693A" w:rsidRDefault="008F693A" w:rsidP="008F693A">
            <w:pPr>
              <w:spacing w:after="0" w:line="240" w:lineRule="auto"/>
              <w:rPr>
                <w:rFonts w:ascii="Times New Roman" w:eastAsia="Times New Roman" w:hAnsi="Times New Roman" w:cs="Times New Roman"/>
                <w:color w:val="000000"/>
                <w:sz w:val="24"/>
                <w:szCs w:val="24"/>
                <w:lang w:val="en-US" w:eastAsia="ru-RU"/>
              </w:rPr>
            </w:pPr>
            <w:r w:rsidRPr="008F693A">
              <w:rPr>
                <w:rFonts w:ascii="Times New Roman" w:eastAsia="Times New Roman" w:hAnsi="Times New Roman" w:cs="Times New Roman"/>
                <w:sz w:val="24"/>
                <w:szCs w:val="24"/>
                <w:u w:val="single"/>
                <w:lang w:eastAsia="ru-RU"/>
              </w:rPr>
              <w:t>«   »                20         г.</w:t>
            </w:r>
          </w:p>
        </w:tc>
      </w:tr>
      <w:tr w:rsidR="008F693A" w:rsidRPr="008F693A" w:rsidTr="003014F7">
        <w:trPr>
          <w:trHeight w:val="269"/>
        </w:trPr>
        <w:tc>
          <w:tcPr>
            <w:tcW w:w="5000" w:type="pct"/>
            <w:gridSpan w:val="2"/>
          </w:tcPr>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r w:rsidRPr="008F693A">
              <w:rPr>
                <w:rFonts w:ascii="Times New Roman" w:eastAsia="Times New Roman" w:hAnsi="Times New Roman" w:cs="Times New Roman"/>
                <w:color w:val="000000"/>
                <w:sz w:val="24"/>
                <w:szCs w:val="24"/>
                <w:lang w:eastAsia="ru-RU"/>
              </w:rPr>
              <w:t xml:space="preserve">Место выдачи: _______________________________ </w:t>
            </w:r>
          </w:p>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p w:rsidR="008F693A" w:rsidRPr="008F693A" w:rsidRDefault="008F693A" w:rsidP="008F693A">
            <w:pPr>
              <w:spacing w:after="0" w:line="240" w:lineRule="auto"/>
              <w:rPr>
                <w:rFonts w:ascii="Times New Roman" w:eastAsia="Times New Roman" w:hAnsi="Times New Roman" w:cs="Times New Roman"/>
                <w:sz w:val="24"/>
                <w:szCs w:val="24"/>
                <w:u w:val="single"/>
                <w:lang w:eastAsia="ru-RU"/>
              </w:rPr>
            </w:pPr>
            <w:r w:rsidRPr="008F693A">
              <w:rPr>
                <w:rFonts w:ascii="Times New Roman" w:eastAsia="Times New Roman" w:hAnsi="Times New Roman" w:cs="Times New Roman"/>
                <w:color w:val="000000"/>
                <w:sz w:val="24"/>
                <w:szCs w:val="24"/>
                <w:lang w:eastAsia="ru-RU"/>
              </w:rPr>
              <w:t>Регистрационный номер ______________________</w:t>
            </w:r>
          </w:p>
        </w:tc>
      </w:tr>
      <w:bookmarkEnd w:id="7"/>
      <w:bookmarkEnd w:id="8"/>
    </w:tbl>
    <w:p w:rsidR="008F693A" w:rsidRPr="008F693A" w:rsidRDefault="008F693A" w:rsidP="008F693A">
      <w:pPr>
        <w:spacing w:after="0" w:line="240" w:lineRule="auto"/>
        <w:rPr>
          <w:rFonts w:ascii="Times New Roman" w:eastAsia="Times New Roman" w:hAnsi="Times New Roman" w:cs="Times New Roman"/>
          <w:color w:val="000000"/>
          <w:sz w:val="24"/>
          <w:szCs w:val="24"/>
          <w:lang w:eastAsia="ru-RU"/>
        </w:rPr>
      </w:pPr>
    </w:p>
    <w:tbl>
      <w:tblPr>
        <w:tblW w:w="5000" w:type="pct"/>
        <w:tblLook w:val="00A0" w:firstRow="1" w:lastRow="0" w:firstColumn="1" w:lastColumn="0" w:noHBand="0" w:noVBand="0"/>
      </w:tblPr>
      <w:tblGrid>
        <w:gridCol w:w="3711"/>
        <w:gridCol w:w="4810"/>
        <w:gridCol w:w="1787"/>
      </w:tblGrid>
      <w:tr w:rsidR="008F693A" w:rsidRPr="008F693A" w:rsidTr="003014F7">
        <w:tc>
          <w:tcPr>
            <w:tcW w:w="1800" w:type="pct"/>
            <w:vMerge w:val="restart"/>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r w:rsidRPr="008F693A">
              <w:rPr>
                <w:rFonts w:ascii="Times New Roman" w:eastAsia="Times New Roman" w:hAnsi="Times New Roman" w:cs="Times New Roman"/>
                <w:color w:val="000000"/>
                <w:sz w:val="24"/>
                <w:szCs w:val="24"/>
                <w:lang w:eastAsia="ru-RU"/>
              </w:rPr>
              <w:t>Специалист</w:t>
            </w:r>
          </w:p>
        </w:tc>
        <w:tc>
          <w:tcPr>
            <w:tcW w:w="2333" w:type="pct"/>
            <w:tcBorders>
              <w:top w:val="nil"/>
              <w:left w:val="nil"/>
              <w:bottom w:val="single" w:sz="8"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867" w:type="pct"/>
            <w:tcBorders>
              <w:top w:val="nil"/>
              <w:left w:val="nil"/>
              <w:bottom w:val="single" w:sz="8" w:space="0" w:color="auto"/>
              <w:right w:val="nil"/>
            </w:tcBorders>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r>
      <w:tr w:rsidR="008F693A" w:rsidRPr="008F693A" w:rsidTr="003014F7">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eastAsia="ru-RU"/>
              </w:rPr>
            </w:pPr>
          </w:p>
        </w:tc>
        <w:tc>
          <w:tcPr>
            <w:tcW w:w="3200" w:type="pct"/>
            <w:gridSpan w:val="2"/>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bookmarkStart w:id="9" w:name="OLE_LINK41"/>
            <w:bookmarkStart w:id="10" w:name="OLE_LINK42"/>
            <w:r w:rsidRPr="008F693A">
              <w:rPr>
                <w:rFonts w:ascii="Times New Roman" w:eastAsia="Times New Roman" w:hAnsi="Times New Roman" w:cs="Times New Roman"/>
                <w:iCs/>
                <w:color w:val="000000"/>
                <w:sz w:val="24"/>
                <w:szCs w:val="24"/>
                <w:lang w:eastAsia="ru-RU"/>
              </w:rPr>
              <w:t>(Фамилия, инициалы)                                                               (подпись)</w:t>
            </w:r>
            <w:bookmarkEnd w:id="9"/>
            <w:bookmarkEnd w:id="10"/>
          </w:p>
        </w:tc>
      </w:tr>
      <w:tr w:rsidR="008F693A" w:rsidRPr="008F693A" w:rsidTr="003014F7">
        <w:tc>
          <w:tcPr>
            <w:tcW w:w="1800" w:type="pct"/>
            <w:vMerge w:val="restart"/>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r w:rsidRPr="008F693A">
              <w:rPr>
                <w:rFonts w:ascii="Times New Roman" w:eastAsia="Times New Roman" w:hAnsi="Times New Roman" w:cs="Times New Roman"/>
                <w:color w:val="000000"/>
                <w:sz w:val="24"/>
                <w:szCs w:val="24"/>
                <w:lang w:eastAsia="ru-RU"/>
              </w:rPr>
              <w:t>Заявитель:</w:t>
            </w:r>
          </w:p>
        </w:tc>
        <w:tc>
          <w:tcPr>
            <w:tcW w:w="2333" w:type="pct"/>
            <w:tcBorders>
              <w:top w:val="nil"/>
              <w:left w:val="nil"/>
              <w:bottom w:val="single" w:sz="8" w:space="0" w:color="auto"/>
              <w:right w:val="nil"/>
            </w:tcBorders>
            <w:vAlign w:val="bottom"/>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867" w:type="pct"/>
            <w:tcBorders>
              <w:top w:val="nil"/>
              <w:left w:val="nil"/>
              <w:bottom w:val="single" w:sz="8" w:space="0" w:color="auto"/>
              <w:right w:val="nil"/>
            </w:tcBorders>
          </w:tcPr>
          <w:p w:rsidR="008F693A" w:rsidRPr="008F693A" w:rsidRDefault="008F693A" w:rsidP="008F693A">
            <w:pPr>
              <w:spacing w:after="0" w:line="240" w:lineRule="auto"/>
              <w:rPr>
                <w:rFonts w:ascii="Times New Roman" w:eastAsia="Times New Roman" w:hAnsi="Times New Roman" w:cs="Times New Roman"/>
                <w:b/>
                <w:bCs/>
                <w:color w:val="000000"/>
                <w:sz w:val="24"/>
                <w:szCs w:val="24"/>
                <w:lang w:val="en-US" w:eastAsia="ru-RU"/>
              </w:rPr>
            </w:pPr>
          </w:p>
        </w:tc>
      </w:tr>
      <w:tr w:rsidR="008F693A" w:rsidRPr="008F693A" w:rsidTr="003014F7">
        <w:tc>
          <w:tcPr>
            <w:tcW w:w="0" w:type="auto"/>
            <w:vMerge/>
            <w:vAlign w:val="center"/>
          </w:tcPr>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tcPr>
          <w:p w:rsidR="008F693A" w:rsidRPr="008F693A" w:rsidRDefault="008F693A" w:rsidP="008F693A">
            <w:pPr>
              <w:spacing w:after="0" w:line="240" w:lineRule="auto"/>
              <w:rPr>
                <w:rFonts w:ascii="Times New Roman" w:eastAsia="Times New Roman" w:hAnsi="Times New Roman" w:cs="Times New Roman"/>
                <w:iCs/>
                <w:color w:val="000000"/>
                <w:sz w:val="24"/>
                <w:szCs w:val="24"/>
                <w:lang w:eastAsia="ru-RU"/>
              </w:rPr>
            </w:pPr>
            <w:r w:rsidRPr="008F693A">
              <w:rPr>
                <w:rFonts w:ascii="Times New Roman" w:eastAsia="Times New Roman" w:hAnsi="Times New Roman" w:cs="Times New Roman"/>
                <w:iCs/>
                <w:color w:val="000000"/>
                <w:sz w:val="24"/>
                <w:szCs w:val="24"/>
                <w:lang w:eastAsia="ru-RU"/>
              </w:rPr>
              <w:t>(Фамилия, инициалы)(подпись)</w:t>
            </w:r>
          </w:p>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tc>
      </w:tr>
    </w:tbl>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p w:rsidR="008F693A" w:rsidRPr="008F693A" w:rsidRDefault="008F693A" w:rsidP="008F693A">
      <w:pPr>
        <w:spacing w:after="0" w:line="240" w:lineRule="auto"/>
        <w:rPr>
          <w:rFonts w:ascii="Times New Roman" w:eastAsia="Times New Roman" w:hAnsi="Times New Roman" w:cs="Times New Roman"/>
          <w:sz w:val="24"/>
          <w:szCs w:val="24"/>
          <w:lang w:val="en-US"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Приложение №3 к административному регламенту</w:t>
      </w:r>
    </w:p>
    <w:p w:rsidR="008F693A" w:rsidRPr="008F693A" w:rsidRDefault="008F693A" w:rsidP="008F693A">
      <w:pPr>
        <w:spacing w:after="0" w:line="240" w:lineRule="auto"/>
        <w:jc w:val="right"/>
        <w:rPr>
          <w:rFonts w:ascii="Times New Roman" w:eastAsia="Times New Roman" w:hAnsi="Times New Roman" w:cs="Times New Roman"/>
          <w:sz w:val="24"/>
          <w:szCs w:val="24"/>
          <w:lang w:eastAsia="ru-RU"/>
        </w:rPr>
      </w:pPr>
      <w:r w:rsidRPr="008F693A">
        <w:rPr>
          <w:rFonts w:ascii="Times New Roman" w:eastAsia="Times New Roman" w:hAnsi="Times New Roman" w:cs="Times New Roman"/>
          <w:sz w:val="24"/>
          <w:szCs w:val="24"/>
          <w:lang w:eastAsia="ru-RU"/>
        </w:rPr>
        <w:t>Блок схема последовательности действий</w:t>
      </w:r>
    </w:p>
    <w:p w:rsidR="008F693A" w:rsidRPr="008F693A" w:rsidRDefault="008F693A" w:rsidP="008F693A">
      <w:pPr>
        <w:spacing w:after="0" w:line="240" w:lineRule="auto"/>
        <w:rPr>
          <w:rFonts w:ascii="Times New Roman" w:eastAsia="Times New Roman" w:hAnsi="Times New Roman" w:cs="Times New Roman"/>
          <w:sz w:val="24"/>
          <w:szCs w:val="24"/>
        </w:rPr>
      </w:pPr>
    </w:p>
    <w:p w:rsidR="008F693A" w:rsidRPr="008F693A" w:rsidRDefault="008F693A" w:rsidP="008F6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33655</wp:posOffset>
                </wp:positionV>
                <wp:extent cx="3629025" cy="742950"/>
                <wp:effectExtent l="20955" t="20955" r="17145" b="1714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742950"/>
                        </a:xfrm>
                        <a:prstGeom prst="rect">
                          <a:avLst/>
                        </a:prstGeom>
                        <a:solidFill>
                          <a:srgbClr val="FFFFFF"/>
                        </a:solidFill>
                        <a:ln w="25400">
                          <a:solidFill>
                            <a:srgbClr val="F79646"/>
                          </a:solidFill>
                          <a:miter lim="800000"/>
                          <a:headEnd/>
                          <a:tailEnd/>
                        </a:ln>
                      </wps:spPr>
                      <wps:txbx>
                        <w:txbxContent>
                          <w:p w:rsidR="008F693A" w:rsidRDefault="008F693A" w:rsidP="008F693A">
                            <w:pPr>
                              <w:jc w:val="center"/>
                            </w:pPr>
                            <w:r>
                              <w:rPr>
                                <w:sz w:val="28"/>
                                <w:szCs w:val="28"/>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88.95pt;margin-top:2.65pt;width:28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" strokecolor="#f79646" strokeweight="2pt">
                <v:textbox>
                  <w:txbxContent>
                    <w:p w:rsidR="008F693A" w:rsidRDefault="008F693A" w:rsidP="008F693A">
                      <w:pPr>
                        <w:jc w:val="center"/>
                      </w:pPr>
                      <w:r>
                        <w:rPr>
                          <w:sz w:val="28"/>
                          <w:szCs w:val="28"/>
                        </w:rPr>
                        <w:t>прием и регистрация заявления и прилагаемых к нему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1577340</wp:posOffset>
                </wp:positionH>
                <wp:positionV relativeFrom="paragraph">
                  <wp:posOffset>1084580</wp:posOffset>
                </wp:positionV>
                <wp:extent cx="3181350" cy="963930"/>
                <wp:effectExtent l="20955" t="14605" r="17145"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963930"/>
                        </a:xfrm>
                        <a:prstGeom prst="rect">
                          <a:avLst/>
                        </a:prstGeom>
                        <a:solidFill>
                          <a:srgbClr val="FFFFFF"/>
                        </a:solidFill>
                        <a:ln w="25400">
                          <a:solidFill>
                            <a:srgbClr val="F79646"/>
                          </a:solidFill>
                          <a:miter lim="800000"/>
                          <a:headEnd/>
                          <a:tailEnd/>
                        </a:ln>
                      </wps:spPr>
                      <wps:txbx>
                        <w:txbxContent>
                          <w:p w:rsidR="008F693A" w:rsidRDefault="008F693A" w:rsidP="008F693A">
                            <w:pPr>
                              <w:jc w:val="center"/>
                            </w:pPr>
                            <w:r>
                              <w:rPr>
                                <w:sz w:val="28"/>
                                <w:szCs w:val="28"/>
                              </w:rPr>
                              <w:t>проверка должностным лицом Администрации сведений, содержащихся в заявлении и прилагаемых документах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margin-left:124.2pt;margin-top:85.4pt;width:250.5pt;height:7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" strokecolor="#f79646" strokeweight="2pt">
                <v:textbox>
                  <w:txbxContent>
                    <w:p w:rsidR="008F693A" w:rsidRDefault="008F693A" w:rsidP="008F693A">
                      <w:pPr>
                        <w:jc w:val="center"/>
                      </w:pPr>
                      <w:r>
                        <w:rPr>
                          <w:sz w:val="28"/>
                          <w:szCs w:val="28"/>
                        </w:rPr>
                        <w:t>проверка должностным лицом Администрации сведений, содержащихся в заявлении и прилагаемых документах</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2148205</wp:posOffset>
                </wp:positionV>
                <wp:extent cx="2114550" cy="1352550"/>
                <wp:effectExtent l="20955" t="20955" r="17145"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352550"/>
                        </a:xfrm>
                        <a:prstGeom prst="rect">
                          <a:avLst/>
                        </a:prstGeom>
                        <a:solidFill>
                          <a:srgbClr val="FFFFFF"/>
                        </a:solidFill>
                        <a:ln w="25400">
                          <a:solidFill>
                            <a:srgbClr val="F79646"/>
                          </a:solidFill>
                          <a:miter lim="800000"/>
                          <a:headEnd/>
                          <a:tailEnd/>
                        </a:ln>
                      </wps:spPr>
                      <wps:txbx>
                        <w:txbxContent>
                          <w:p w:rsidR="008F693A" w:rsidRDefault="008F693A" w:rsidP="008F693A">
                            <w:pPr>
                              <w:jc w:val="center"/>
                            </w:pPr>
                            <w:r>
                              <w:rPr>
                                <w:sz w:val="28"/>
                                <w:szCs w:val="28"/>
                              </w:rPr>
                              <w:t>выдача отказа в приеме документов при наличии оснований, предусмотренных Регламентом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88.95pt;margin-top:169.15pt;width:16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" strokecolor="#f79646" strokeweight="2pt">
                <v:textbox>
                  <w:txbxContent>
                    <w:p w:rsidR="008F693A" w:rsidRDefault="008F693A" w:rsidP="008F693A">
                      <w:pPr>
                        <w:jc w:val="center"/>
                      </w:pPr>
                      <w:r>
                        <w:rPr>
                          <w:sz w:val="28"/>
                          <w:szCs w:val="28"/>
                        </w:rPr>
                        <w:t>выдача отказа в приеме документов при наличии оснований, предусмотренных Регламентом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2148205</wp:posOffset>
                </wp:positionV>
                <wp:extent cx="2419350" cy="3190875"/>
                <wp:effectExtent l="20955" t="20955" r="17145"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190875"/>
                        </a:xfrm>
                        <a:prstGeom prst="rect">
                          <a:avLst/>
                        </a:prstGeom>
                        <a:solidFill>
                          <a:srgbClr val="FFFFFF"/>
                        </a:solidFill>
                        <a:ln w="25400">
                          <a:solidFill>
                            <a:srgbClr val="F79646"/>
                          </a:solidFill>
                          <a:miter lim="800000"/>
                          <a:headEnd/>
                          <a:tailEnd/>
                        </a:ln>
                      </wps:spPr>
                      <wps:txbx>
                        <w:txbxContent>
                          <w:p w:rsidR="008F693A" w:rsidRDefault="008F693A" w:rsidP="008F693A">
                            <w:pPr>
                              <w:jc w:val="center"/>
                            </w:pPr>
                            <w:r>
                              <w:rPr>
                                <w:sz w:val="28"/>
                                <w:szCs w:val="28"/>
                              </w:rPr>
                              <w:t>принятие решения( в форме постановления) администрацией сельского поселения Бишкаинский сельсовет муниципального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margin-left:269.7pt;margin-top:169.15pt;width:190.5pt;height:25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" strokecolor="#f79646" strokeweight="2pt">
                <v:textbox>
                  <w:txbxContent>
                    <w:p w:rsidR="008F693A" w:rsidRDefault="008F693A" w:rsidP="008F693A">
                      <w:pPr>
                        <w:jc w:val="center"/>
                      </w:pPr>
                      <w:r>
                        <w:rPr>
                          <w:sz w:val="28"/>
                          <w:szCs w:val="28"/>
                        </w:rPr>
                        <w:t>принятие решения( в форме постановления) администрацией сельского поселения Бишкаинский сельсовет муниципального Аургазинский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2834640</wp:posOffset>
                </wp:positionH>
                <wp:positionV relativeFrom="paragraph">
                  <wp:posOffset>890905</wp:posOffset>
                </wp:positionV>
                <wp:extent cx="0" cy="123825"/>
                <wp:effectExtent l="78105" t="11430" r="74295"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23.2pt;margin-top:70.15pt;width:0;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1329690</wp:posOffset>
                </wp:positionH>
                <wp:positionV relativeFrom="paragraph">
                  <wp:posOffset>890905</wp:posOffset>
                </wp:positionV>
                <wp:extent cx="9525" cy="1095375"/>
                <wp:effectExtent l="78105" t="11430" r="6477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095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4.7pt;margin-top:70.15pt;width:.75pt;height:8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4311015</wp:posOffset>
                </wp:positionH>
                <wp:positionV relativeFrom="paragraph">
                  <wp:posOffset>1986280</wp:posOffset>
                </wp:positionV>
                <wp:extent cx="0" cy="161925"/>
                <wp:effectExtent l="78105" t="11430" r="7429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9.45pt;margin-top:156.4pt;width:0;height:12.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4091940</wp:posOffset>
                </wp:positionH>
                <wp:positionV relativeFrom="paragraph">
                  <wp:posOffset>5424805</wp:posOffset>
                </wp:positionV>
                <wp:extent cx="0" cy="333375"/>
                <wp:effectExtent l="78105" t="11430" r="7429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22.2pt;margin-top:427.15pt;width:0;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" strokecolor="#4579b8">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5862955</wp:posOffset>
                </wp:positionV>
                <wp:extent cx="3505200" cy="781050"/>
                <wp:effectExtent l="20955" t="20955" r="17145"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81050"/>
                        </a:xfrm>
                        <a:prstGeom prst="rect">
                          <a:avLst/>
                        </a:prstGeom>
                        <a:solidFill>
                          <a:srgbClr val="FFFFFF"/>
                        </a:solidFill>
                        <a:ln w="25400">
                          <a:solidFill>
                            <a:srgbClr val="F79646"/>
                          </a:solidFill>
                          <a:miter lim="800000"/>
                          <a:headEnd/>
                          <a:tailEnd/>
                        </a:ln>
                      </wps:spPr>
                      <wps:txbx>
                        <w:txbxContent>
                          <w:p w:rsidR="008F693A" w:rsidRDefault="008F693A" w:rsidP="008F693A">
                            <w:pPr>
                              <w:jc w:val="center"/>
                            </w:pPr>
                            <w:r>
                              <w:rPr>
                                <w:sz w:val="28"/>
                                <w:szCs w:val="28"/>
                              </w:rPr>
                              <w:t>выдача заявителю результата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124.2pt;margin-top:461.65pt;width:27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" strokecolor="#f79646" strokeweight="2pt">
                <v:textbox>
                  <w:txbxContent>
                    <w:p w:rsidR="008F693A" w:rsidRDefault="008F693A" w:rsidP="008F693A">
                      <w:pPr>
                        <w:jc w:val="center"/>
                      </w:pPr>
                      <w:r>
                        <w:rPr>
                          <w:sz w:val="28"/>
                          <w:szCs w:val="28"/>
                        </w:rPr>
                        <w:t>выдача заявителю результата предоставления муниципальной услуги</w:t>
                      </w:r>
                    </w:p>
                  </w:txbxContent>
                </v:textbox>
              </v:rect>
            </w:pict>
          </mc:Fallback>
        </mc:AlternateContent>
      </w: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8F693A" w:rsidRPr="008F693A" w:rsidRDefault="008F693A" w:rsidP="008F693A">
      <w:pPr>
        <w:spacing w:after="0" w:line="240" w:lineRule="auto"/>
        <w:rPr>
          <w:rFonts w:ascii="Times New Roman" w:eastAsia="Times New Roman" w:hAnsi="Times New Roman" w:cs="Times New Roman"/>
          <w:sz w:val="24"/>
          <w:szCs w:val="24"/>
          <w:lang w:eastAsia="ru-RU"/>
        </w:rPr>
      </w:pPr>
    </w:p>
    <w:p w:rsidR="00986E09" w:rsidRDefault="00986E09"/>
    <w:sectPr w:rsidR="00986E09" w:rsidSect="00AC36BD">
      <w:headerReference w:type="default" r:id="rId8"/>
      <w:pgSz w:w="11906" w:h="16838"/>
      <w:pgMar w:top="425" w:right="680"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Bookman Old Style"/>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6BD" w:rsidRDefault="008F693A">
    <w:pPr>
      <w:pStyle w:val="a3"/>
      <w:jc w:val="center"/>
    </w:pPr>
    <w:r>
      <w:fldChar w:fldCharType="begin"/>
    </w:r>
    <w:r>
      <w:instrText>PAGE   \</w:instrText>
    </w:r>
    <w:r>
      <w:instrText>* MERGEFORMAT</w:instrText>
    </w:r>
    <w:r>
      <w:fldChar w:fldCharType="separate"/>
    </w:r>
    <w:r>
      <w:rPr>
        <w:noProof/>
      </w:rPr>
      <w:t>22</w:t>
    </w:r>
    <w:r>
      <w:fldChar w:fldCharType="end"/>
    </w:r>
  </w:p>
  <w:p w:rsidR="00AC36BD" w:rsidRDefault="008F69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7C2400"/>
    <w:rsid w:val="008F693A"/>
    <w:rsid w:val="0098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9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F69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9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F69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AC1191A6E03635DD913F9C101D592B1484568B28D8DDCD4FB8E2B3045552A0A6ABB019BB9AF19F98264CB85CFE3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shkain.ru"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9771</Words>
  <Characters>55696</Characters>
  <Application>Microsoft Office Word</Application>
  <DocSecurity>0</DocSecurity>
  <Lines>464</Lines>
  <Paragraphs>130</Paragraphs>
  <ScaleCrop>false</ScaleCrop>
  <Company>Home</Company>
  <LinksUpToDate>false</LinksUpToDate>
  <CharactersWithSpaces>65337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2019-02-07T04:29:00Z</dcterms:created>
  <dcterms:modified xsi:type="dcterms:W3CDTF">2019-02-07T04:30:00Z</dcterms:modified>
</cp:coreProperties>
</file>