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B02" w:rsidRDefault="00F06B02" w:rsidP="00F06B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</w:p>
    <w:p w:rsidR="00F06B02" w:rsidRDefault="00F06B02" w:rsidP="00F06B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06B02" w:rsidRPr="00F06B02" w:rsidRDefault="00F06B02" w:rsidP="00F06B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и дополнений </w:t>
      </w:r>
    </w:p>
    <w:p w:rsidR="00F06B02" w:rsidRPr="00F06B02" w:rsidRDefault="00F06B02" w:rsidP="00F06B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b/>
          <w:sz w:val="28"/>
          <w:szCs w:val="28"/>
          <w:lang w:eastAsia="ru-RU"/>
        </w:rPr>
        <w:t>в Устав сельского поселения  Бишкаинский сельсовет</w:t>
      </w:r>
    </w:p>
    <w:p w:rsidR="00F06B02" w:rsidRPr="00F06B02" w:rsidRDefault="00F06B02" w:rsidP="00F06B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Аургазинский район </w:t>
      </w:r>
    </w:p>
    <w:p w:rsidR="00F06B02" w:rsidRPr="00F06B02" w:rsidRDefault="00F06B02" w:rsidP="00F06B0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Республики Башкортостан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F06B02">
        <w:rPr>
          <w:rFonts w:ascii="Times New Roman" w:eastAsia="Times New Roman" w:hAnsi="Times New Roman"/>
          <w:sz w:val="28"/>
          <w:szCs w:val="20"/>
          <w:lang w:eastAsia="ru-RU"/>
        </w:rPr>
        <w:t xml:space="preserve">Совет сельского поселения Бишкаинский сельсовет муниципального района Аургазинский  район Республики Башкортостан 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proofErr w:type="gramStart"/>
      <w:r w:rsidRPr="00F06B02">
        <w:rPr>
          <w:rFonts w:ascii="Times New Roman" w:eastAsia="Times New Roman" w:hAnsi="Times New Roman"/>
          <w:b/>
          <w:sz w:val="28"/>
          <w:szCs w:val="20"/>
          <w:lang w:eastAsia="ru-RU"/>
        </w:rPr>
        <w:t>Р</w:t>
      </w:r>
      <w:proofErr w:type="gramEnd"/>
      <w:r w:rsidRPr="00F06B02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Е Ш И Л :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1. </w:t>
      </w:r>
      <w:r w:rsidRPr="00F06B02">
        <w:rPr>
          <w:rFonts w:ascii="Times New Roman" w:eastAsia="Times New Roman" w:hAnsi="Times New Roman"/>
          <w:sz w:val="28"/>
          <w:szCs w:val="24"/>
          <w:lang w:eastAsia="ru-RU"/>
        </w:rPr>
        <w:t xml:space="preserve">Внести в Устав сельского поселения Бишкаинский сельсовет муниципального района Аургазинский район Республики Башкортостан </w:t>
      </w:r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 и дополнения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1.1. </w:t>
      </w:r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>В части 1 статьи 3: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>а) пункт 1 изложить в следующей редакции: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>«1) составление и рассмотрение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поселения</w:t>
      </w:r>
      <w:proofErr w:type="gramStart"/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>;»</w:t>
      </w:r>
      <w:proofErr w:type="gramEnd"/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>б) пункт 5 признать утратившим силу;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HYPERLINK consultantplus://offline/ref=915C4751B6D487FAA8AECAA2BFB9F1378511FFD8B64BBF32D68A06E8474FF91D188D9219A0MAhBJ </w:instrText>
      </w:r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  <w:proofErr w:type="gramStart"/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>пункте</w:t>
      </w:r>
      <w:proofErr w:type="gramEnd"/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 xml:space="preserve"> 21: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слова «осуществление муниципального земельного </w:t>
      </w:r>
      <w:proofErr w:type="gramStart"/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использованием земель Сельского поселения» заменить словами «осуществление муниципального земельного контроля в границах Сельского поселения»;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06B0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слова «, в том числе путем выкупа</w:t>
      </w:r>
      <w:proofErr w:type="gramStart"/>
      <w:r w:rsidRPr="00F06B0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,»</w:t>
      </w:r>
      <w:proofErr w:type="gramEnd"/>
      <w:r w:rsidRPr="00F06B0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исключить;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>г) пункт 22 изложить в следующей редакции: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>«22)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Сельского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>;»</w:t>
      </w:r>
      <w:proofErr w:type="gramEnd"/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>д) пункт 32 изложить в следующей редакции: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>«32)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>;»</w:t>
      </w:r>
      <w:proofErr w:type="gramEnd"/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>е) пункты 36 и 37 признать утратившими силу;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06B0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ж) дополнить пунктом 40 следующего содержания: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06B0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«40) участие в соответствии с Федеральным </w:t>
      </w:r>
      <w:hyperlink r:id="rId5" w:history="1">
        <w:r w:rsidRPr="00F06B02">
          <w:rPr>
            <w:rFonts w:ascii="Times New Roman" w:eastAsia="Times New Roman" w:hAnsi="Times New Roman"/>
            <w:b/>
            <w:sz w:val="28"/>
            <w:szCs w:val="28"/>
            <w:u w:val="single"/>
            <w:lang w:eastAsia="ru-RU"/>
          </w:rPr>
          <w:t>законом</w:t>
        </w:r>
      </w:hyperlink>
      <w:r w:rsidRPr="00F06B0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от 24 июля 2007 года № 221-ФЗ «О государственном кадастре недвижимости» в выполнении комплексных кадастровых работ</w:t>
      </w:r>
      <w:proofErr w:type="gramStart"/>
      <w:r w:rsidRPr="00F06B0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.».</w:t>
      </w:r>
      <w:proofErr w:type="gramEnd"/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1.2.</w:t>
      </w:r>
      <w:r w:rsidRPr="00F06B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Абзац 2 части 2 статьи 3 дополнить предложением следующего содержания: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>Порядок заключения соглашений определяется нормативными правовыми актами представительного органа Сельского поселения</w:t>
      </w:r>
      <w:proofErr w:type="gramStart"/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1.3. </w:t>
      </w:r>
      <w:r w:rsidRPr="00F06B02">
        <w:rPr>
          <w:rFonts w:ascii="Times New Roman" w:eastAsia="Times New Roman" w:hAnsi="Times New Roman"/>
          <w:bCs/>
          <w:sz w:val="28"/>
          <w:szCs w:val="28"/>
          <w:lang w:eastAsia="ru-RU"/>
        </w:rPr>
        <w:t>Часть 1 статьи 4 дополнить пунктами 11 и 12 следующего содержания: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06B02">
        <w:rPr>
          <w:rFonts w:ascii="Times New Roman" w:eastAsia="Times New Roman" w:hAnsi="Times New Roman"/>
          <w:bCs/>
          <w:sz w:val="28"/>
          <w:szCs w:val="28"/>
          <w:lang w:eastAsia="ru-RU"/>
        </w:rPr>
        <w:t>«11)</w:t>
      </w:r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  <w:proofErr w:type="gramEnd"/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 xml:space="preserve">12) создание условий для организации </w:t>
      </w:r>
      <w:proofErr w:type="gramStart"/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>проведения независимой оценки качества оказания услуг</w:t>
      </w:r>
      <w:proofErr w:type="gramEnd"/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организациями в порядке и на условиях, которые установлены федеральными законами.».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1.4. </w:t>
      </w:r>
      <w:r w:rsidRPr="00F06B02">
        <w:rPr>
          <w:rFonts w:ascii="Times New Roman" w:eastAsia="Times New Roman" w:hAnsi="Times New Roman"/>
          <w:bCs/>
          <w:sz w:val="28"/>
          <w:szCs w:val="28"/>
          <w:lang w:eastAsia="ru-RU"/>
        </w:rPr>
        <w:t>В части 1 статьи 5: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а)  в пункте 3 </w:t>
      </w:r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>слова «формирование и размещение муниципального заказа» заменить словами «осуществление закупок товаров, работ, услуг для обеспечения муниципальных нужд»;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06B0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б) пункт 10 изложить в следующей редакции: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F06B0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«10)</w:t>
      </w:r>
      <w:r w:rsidRPr="00F06B02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разработка и утверждение </w:t>
      </w:r>
      <w:hyperlink r:id="rId6" w:history="1">
        <w:r w:rsidRPr="00F06B02">
          <w:rPr>
            <w:rFonts w:ascii="Times New Roman" w:eastAsia="Times New Roman" w:hAnsi="Times New Roman"/>
            <w:b/>
            <w:bCs/>
            <w:sz w:val="28"/>
            <w:szCs w:val="28"/>
            <w:u w:val="single"/>
            <w:lang w:eastAsia="ru-RU"/>
          </w:rPr>
          <w:t>программ</w:t>
        </w:r>
      </w:hyperlink>
      <w:r w:rsidRPr="00F06B02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комплексного развития систем коммунальной инфраструктуры Сельского поселения, программ комплексного развития транспортной инфраструктуры Сельского поселения, программ комплексного развития социальной инфраструктуры Сельского поселения, </w:t>
      </w:r>
      <w:hyperlink r:id="rId7" w:history="1">
        <w:r w:rsidRPr="00F06B02">
          <w:rPr>
            <w:rFonts w:ascii="Times New Roman" w:eastAsia="Times New Roman" w:hAnsi="Times New Roman"/>
            <w:b/>
            <w:bCs/>
            <w:sz w:val="28"/>
            <w:szCs w:val="28"/>
            <w:u w:val="single"/>
            <w:lang w:eastAsia="ru-RU"/>
          </w:rPr>
          <w:t>требования</w:t>
        </w:r>
      </w:hyperlink>
      <w:r w:rsidRPr="00F06B02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 xml:space="preserve"> к которым устанавливаются Правительством Российской Федерации</w:t>
      </w:r>
      <w:proofErr w:type="gramStart"/>
      <w:r w:rsidRPr="00F06B02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;»</w:t>
      </w:r>
      <w:proofErr w:type="gramEnd"/>
      <w:r w:rsidRPr="00F06B02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.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1.5. </w:t>
      </w:r>
      <w:r w:rsidRPr="00F06B02">
        <w:rPr>
          <w:rFonts w:ascii="Times New Roman" w:eastAsia="Times New Roman" w:hAnsi="Times New Roman"/>
          <w:bCs/>
          <w:sz w:val="28"/>
          <w:szCs w:val="28"/>
          <w:lang w:eastAsia="ru-RU"/>
        </w:rPr>
        <w:t>Часть 1 статьи 5.1 изложить в следующей редакции: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Башкортостан.».</w:t>
      </w:r>
      <w:proofErr w:type="gramEnd"/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1.6. </w:t>
      </w:r>
      <w:r w:rsidRPr="00F06B02">
        <w:rPr>
          <w:rFonts w:ascii="Times New Roman" w:eastAsia="Times New Roman" w:hAnsi="Times New Roman"/>
          <w:bCs/>
          <w:sz w:val="28"/>
          <w:szCs w:val="28"/>
          <w:lang w:eastAsia="ru-RU"/>
        </w:rPr>
        <w:t>Часть 1 статьи 6 дополнить абзацем следующего содержания: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bCs/>
          <w:sz w:val="28"/>
          <w:szCs w:val="28"/>
          <w:lang w:eastAsia="ru-RU"/>
        </w:rPr>
        <w:t>«Местный референдум проводится на всей территории Сельского поселения</w:t>
      </w:r>
      <w:proofErr w:type="gramStart"/>
      <w:r w:rsidRPr="00F06B02">
        <w:rPr>
          <w:rFonts w:ascii="Times New Roman" w:eastAsia="Times New Roman" w:hAnsi="Times New Roman"/>
          <w:bCs/>
          <w:sz w:val="28"/>
          <w:szCs w:val="28"/>
          <w:lang w:eastAsia="ru-RU"/>
        </w:rPr>
        <w:t>.».</w:t>
      </w:r>
      <w:proofErr w:type="gramEnd"/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F06B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1.7. </w:t>
      </w:r>
      <w:r w:rsidRPr="00F06B02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В части 2 статьи 7 слово «одномандатным» заменить словами «одномандатным и (или) многомандатным».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1.8.</w:t>
      </w:r>
      <w:r w:rsidRPr="00F06B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hyperlink r:id="rId8" w:history="1">
        <w:r w:rsidRPr="00F06B02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Пункт 3 части 3 статьи </w:t>
        </w:r>
      </w:hyperlink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>11 после слов «проекты планировки территорий и проекты межевания территорий</w:t>
      </w:r>
      <w:proofErr w:type="gramStart"/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>,»</w:t>
      </w:r>
      <w:proofErr w:type="gramEnd"/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дополнить словами «за исключением случаев, предусмотренных Градостроительным </w:t>
      </w:r>
      <w:hyperlink r:id="rId9" w:history="1">
        <w:r w:rsidRPr="00F06B02">
          <w:rPr>
            <w:rFonts w:ascii="Times New Roman" w:eastAsia="Times New Roman" w:hAnsi="Times New Roman"/>
            <w:sz w:val="28"/>
            <w:szCs w:val="28"/>
            <w:lang w:eastAsia="ru-RU"/>
          </w:rPr>
          <w:t>кодексом</w:t>
        </w:r>
      </w:hyperlink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Федерации,».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1.9. </w:t>
      </w:r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>Статью 19 дополнить частью 8 следующего содержания: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>«8. В случае</w:t>
      </w:r>
      <w:proofErr w:type="gramStart"/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глава Сельского поселения, полномочия которого прекращены досрочно на основании решения Совета об удалении его в отставку, обжалует в судебном порядке указанное решение, Совет не вправе принимать решение об избрании из своего состава главу Сельского поселения до вступления решения суда в законную силу.».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1.10.</w:t>
      </w:r>
      <w:r w:rsidRPr="00F06B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</w:t>
      </w:r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0" w:history="1">
        <w:r w:rsidRPr="00F06B02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части 2 статьи </w:t>
        </w:r>
      </w:hyperlink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>29 слова «Муниципальные правовые акты» заменить словами «Муниципальные нормативные правовые акты»;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1.11. </w:t>
      </w:r>
      <w:r w:rsidRPr="00F06B02">
        <w:rPr>
          <w:rFonts w:ascii="Times New Roman" w:eastAsia="Times New Roman" w:hAnsi="Times New Roman"/>
          <w:bCs/>
          <w:sz w:val="28"/>
          <w:szCs w:val="28"/>
          <w:lang w:eastAsia="ru-RU"/>
        </w:rPr>
        <w:t>Часть 1 статьи 30 дополнить абзацем следующего содержания: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</w:t>
      </w:r>
      <w:proofErr w:type="gramStart"/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1.12. </w:t>
      </w:r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>Пункт 5 части 1 статьи 32 дополнить словами «в соответствии со статьей 50 Федерального закона».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1.13. </w:t>
      </w:r>
      <w:r w:rsidRPr="00F06B02">
        <w:rPr>
          <w:rFonts w:ascii="Times New Roman" w:eastAsia="Times New Roman" w:hAnsi="Times New Roman"/>
          <w:bCs/>
          <w:sz w:val="28"/>
          <w:szCs w:val="28"/>
          <w:lang w:eastAsia="ru-RU"/>
        </w:rPr>
        <w:t>Статью 34 изложить в следующей редакции: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«Статья 34. </w:t>
      </w:r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>Местный бюджет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>1. Сельское поселение имеет собственный бюджет (местный бюджет).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 xml:space="preserve">В качестве составной части бюджетов городских и сельских поселений могут быть предусмотрены 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и исполнения указанных смет определяется органами местного самоуправления Сельского поселения самостоятельно с соблюдением требований, установленных Бюджетным </w:t>
      </w:r>
      <w:hyperlink r:id="rId11" w:history="1">
        <w:r w:rsidRPr="00F06B02">
          <w:rPr>
            <w:rFonts w:ascii="Times New Roman" w:eastAsia="Times New Roman" w:hAnsi="Times New Roman"/>
            <w:sz w:val="28"/>
            <w:szCs w:val="28"/>
            <w:lang w:eastAsia="ru-RU"/>
          </w:rPr>
          <w:t>кодексом</w:t>
        </w:r>
      </w:hyperlink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 xml:space="preserve">2. 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</w:t>
      </w:r>
      <w:hyperlink r:id="rId12" w:history="1">
        <w:r w:rsidRPr="00F06B02">
          <w:rPr>
            <w:rFonts w:ascii="Times New Roman" w:eastAsia="Times New Roman" w:hAnsi="Times New Roman"/>
            <w:sz w:val="28"/>
            <w:szCs w:val="28"/>
            <w:lang w:eastAsia="ru-RU"/>
          </w:rPr>
          <w:t>кодексом</w:t>
        </w:r>
      </w:hyperlink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 xml:space="preserve">3. Бюджетные полномочия муниципальных образований устанавливаются Бюджетным </w:t>
      </w:r>
      <w:hyperlink r:id="rId13" w:history="1">
        <w:r w:rsidRPr="00F06B02">
          <w:rPr>
            <w:rFonts w:ascii="Times New Roman" w:eastAsia="Times New Roman" w:hAnsi="Times New Roman"/>
            <w:sz w:val="28"/>
            <w:szCs w:val="28"/>
            <w:lang w:eastAsia="ru-RU"/>
          </w:rPr>
          <w:t>кодексом</w:t>
        </w:r>
      </w:hyperlink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 xml:space="preserve">4. Территориальные органы федерального органа исполнительной власти, уполномоченного по контролю и надзору в области налогов и сборов, предоставляют финансовым органам муниципальных образований информацию о начислении и об уплате налогов и сборов, подлежащих зачислению в бюджеты соответствующих муниципальных образований, в </w:t>
      </w:r>
      <w:hyperlink r:id="rId14" w:history="1">
        <w:r w:rsidRPr="00F06B02">
          <w:rPr>
            <w:rFonts w:ascii="Times New Roman" w:eastAsia="Times New Roman" w:hAnsi="Times New Roman"/>
            <w:sz w:val="28"/>
            <w:szCs w:val="28"/>
            <w:lang w:eastAsia="ru-RU"/>
          </w:rPr>
          <w:t>порядке</w:t>
        </w:r>
      </w:hyperlink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>, установленном Правительством Российской Федерации.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 xml:space="preserve">5. Руководитель финансового органа Сельского поселения назначается на должность из числа лиц, отвечающих квалификационным </w:t>
      </w:r>
      <w:hyperlink r:id="rId15" w:history="1">
        <w:r w:rsidRPr="00F06B02">
          <w:rPr>
            <w:rFonts w:ascii="Times New Roman" w:eastAsia="Times New Roman" w:hAnsi="Times New Roman"/>
            <w:sz w:val="28"/>
            <w:szCs w:val="28"/>
            <w:lang w:eastAsia="ru-RU"/>
          </w:rPr>
          <w:t>требованиям</w:t>
        </w:r>
      </w:hyperlink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>, установленным уполномоченным Правительством Российской Федерации федеральным органом исполнительной власти.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>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1.14. </w:t>
      </w:r>
      <w:r w:rsidRPr="00F06B02">
        <w:rPr>
          <w:rFonts w:ascii="Times New Roman" w:eastAsia="Times New Roman" w:hAnsi="Times New Roman"/>
          <w:bCs/>
          <w:sz w:val="28"/>
          <w:szCs w:val="28"/>
          <w:lang w:eastAsia="ru-RU"/>
        </w:rPr>
        <w:t>Статью 36 изложить в следующей редакции: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bCs/>
          <w:sz w:val="28"/>
          <w:szCs w:val="28"/>
          <w:lang w:eastAsia="ru-RU"/>
        </w:rPr>
        <w:t>«Статья 36. Доходы местного бюджета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1.15. </w:t>
      </w:r>
      <w:r w:rsidRPr="00F06B02">
        <w:rPr>
          <w:rFonts w:ascii="Times New Roman" w:eastAsia="Times New Roman" w:hAnsi="Times New Roman"/>
          <w:bCs/>
          <w:sz w:val="28"/>
          <w:szCs w:val="28"/>
          <w:lang w:eastAsia="ru-RU"/>
        </w:rPr>
        <w:t>Статью 37 изложить в следующей редакции: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bCs/>
          <w:sz w:val="28"/>
          <w:szCs w:val="28"/>
          <w:lang w:eastAsia="ru-RU"/>
        </w:rPr>
        <w:t>«Статья 37. Расходы местного бюджета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 xml:space="preserve">1. Формирование расходов местного бюджета осуществляется в соответствии с расходными обязательствами Сельского поселения, устанавливаемыми и исполняемыми органами местного самоуправления  Сельского поселения в соответствии с требованиями Бюджетного </w:t>
      </w:r>
      <w:hyperlink r:id="rId16" w:history="1">
        <w:r w:rsidRPr="00F06B02">
          <w:rPr>
            <w:rFonts w:ascii="Times New Roman" w:eastAsia="Times New Roman" w:hAnsi="Times New Roman"/>
            <w:sz w:val="28"/>
            <w:szCs w:val="28"/>
            <w:lang w:eastAsia="ru-RU"/>
          </w:rPr>
          <w:t>кодекса</w:t>
        </w:r>
      </w:hyperlink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 xml:space="preserve">2. Исполнение расходных обязательств Сельского поселения осуществляется за счет средств местного бюджета в соответствии с требованиями Бюджетного </w:t>
      </w:r>
      <w:hyperlink r:id="rId17" w:history="1">
        <w:r w:rsidRPr="00F06B02">
          <w:rPr>
            <w:rFonts w:ascii="Times New Roman" w:eastAsia="Times New Roman" w:hAnsi="Times New Roman"/>
            <w:sz w:val="28"/>
            <w:szCs w:val="28"/>
            <w:lang w:eastAsia="ru-RU"/>
          </w:rPr>
          <w:t>кодекса</w:t>
        </w:r>
      </w:hyperlink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</w:t>
      </w:r>
      <w:proofErr w:type="gramStart"/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1.16. </w:t>
      </w:r>
      <w:r w:rsidRPr="00F06B02">
        <w:rPr>
          <w:rFonts w:ascii="Times New Roman" w:eastAsia="Times New Roman" w:hAnsi="Times New Roman"/>
          <w:bCs/>
          <w:sz w:val="28"/>
          <w:szCs w:val="28"/>
          <w:lang w:eastAsia="ru-RU"/>
        </w:rPr>
        <w:t>Части 1 и 2 статьи 44 изложить соответственно в следующей редакции: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r w:rsidRPr="00F06B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End"/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1.17. </w:t>
      </w:r>
      <w:r w:rsidRPr="00F06B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Статью 50 дополнить </w:t>
      </w:r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>частью 15 следующего содержания: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>«15. Глава Сельского поселения, в отношении которого Советом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>Суд должен рассмотреть заявление и принять решение не позднее чем через 10 дней со дня подачи заявления</w:t>
      </w:r>
      <w:proofErr w:type="gramStart"/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</w:t>
      </w:r>
      <w:r w:rsidRPr="00F06B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Настоящее решение вступает в силу со дня его </w:t>
      </w:r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>обнародования</w:t>
      </w:r>
      <w:r w:rsidRPr="00F06B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за исключением </w:t>
      </w:r>
      <w:r w:rsidRPr="00F06B02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абзаца 7 пункта 1.1</w:t>
      </w:r>
      <w:r w:rsidRPr="00F06B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пункта 1.8 настоящего Решения.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F06B02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Абзац 7 пункта 1.1 настоящего Решения вступает в силу с 1 апреля 2015 года.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Пункт 1.8 настоящего Решения вступает в силу с 1 марта 2015 года.</w:t>
      </w:r>
    </w:p>
    <w:p w:rsidR="00F06B02" w:rsidRPr="00F06B02" w:rsidRDefault="00F06B02" w:rsidP="00F06B0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6B02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Pr="00F06B0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обнародовать в здании администрации сельского поселения Бишкаинский сельсовет после его государственной регистрации.</w:t>
      </w: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06B02" w:rsidRPr="00F06B02" w:rsidRDefault="00F06B02" w:rsidP="00F06B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A43E4" w:rsidRDefault="006A43E4" w:rsidP="006A43E4"/>
    <w:p w:rsidR="00E83C4C" w:rsidRDefault="00E83C4C"/>
    <w:sectPr w:rsidR="00E83C4C" w:rsidSect="006A43E4">
      <w:pgSz w:w="11906" w:h="16838"/>
      <w:pgMar w:top="794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B4"/>
    <w:rsid w:val="000A751B"/>
    <w:rsid w:val="0014582A"/>
    <w:rsid w:val="0065581A"/>
    <w:rsid w:val="006A43E4"/>
    <w:rsid w:val="00925BEA"/>
    <w:rsid w:val="00C01C16"/>
    <w:rsid w:val="00C10EB4"/>
    <w:rsid w:val="00E83C4C"/>
    <w:rsid w:val="00F0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3E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3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3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40AEE52E657A655AA7EF96AE6ED7292078AEECE575457FFD893A9F46813C7D2D4F3F485Bf1d5J" TargetMode="External"/><Relationship Id="rId13" Type="http://schemas.openxmlformats.org/officeDocument/2006/relationships/hyperlink" Target="consultantplus://offline/ref=0DAE43E32FF4A5C812209B55047A59D7DC96ED95B40937FD3C5CD7C60E20wB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4339274B8C4DDE05E915C7444D417A1AAA6B93B88AB3BE762B92EAE90D2E24D747402BED222D73z0d0M" TargetMode="External"/><Relationship Id="rId12" Type="http://schemas.openxmlformats.org/officeDocument/2006/relationships/hyperlink" Target="consultantplus://offline/ref=0DAE43E32FF4A5C812209B55047A59D7DC96ED95B40937FD3C5CD7C60E20wBI" TargetMode="External"/><Relationship Id="rId17" Type="http://schemas.openxmlformats.org/officeDocument/2006/relationships/hyperlink" Target="consultantplus://offline/ref=48D85A496624AD8A7A7709555743D4AD81168A93695033A29205BA0722XF01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8D85A496624AD8A7A7709555743D4AD81168A93695033A29205BA0722XF0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54339274B8C4DDE05E915C7444D417A1AA96097BE8CB3BE762B92EAE90D2E24D747402CE9z2d0M" TargetMode="External"/><Relationship Id="rId11" Type="http://schemas.openxmlformats.org/officeDocument/2006/relationships/hyperlink" Target="consultantplus://offline/ref=0DAE43E32FF4A5C812209B55047A59D7DC96ED95B40937FD3C5CD7C60E20wBI" TargetMode="External"/><Relationship Id="rId5" Type="http://schemas.openxmlformats.org/officeDocument/2006/relationships/hyperlink" Target="consultantplus://offline/ref=FC3E38090CCEF5D60FF090ADE426AE6571B68A2692940EA7DDD4645FE7e4Z4M" TargetMode="External"/><Relationship Id="rId15" Type="http://schemas.openxmlformats.org/officeDocument/2006/relationships/hyperlink" Target="consultantplus://offline/ref=0DAE43E32FF4A5C812209B55047A59D7D891ED9BB2046AF73405DBC409043082346B64FEE88DAD21wBI" TargetMode="External"/><Relationship Id="rId10" Type="http://schemas.openxmlformats.org/officeDocument/2006/relationships/hyperlink" Target="consultantplus://offline/ref=FA1D74473871410B2E49F2EE9C907462717AC0DFD0B1B1BBB6BDCE57D6C8B71D43F14F7F003D95E2G0vB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40AEE52E657A655AA7EF96AE6ED7292079A9EDE27E457FFD893A9F46f8d1J" TargetMode="External"/><Relationship Id="rId14" Type="http://schemas.openxmlformats.org/officeDocument/2006/relationships/hyperlink" Target="consultantplus://offline/ref=0DAE43E32FF4A5C812209B55047A59D7D493EF9AB4046AF73405DBC409043082346B64FEE88DAD21w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Зина</cp:lastModifiedBy>
  <cp:revision>4</cp:revision>
  <cp:lastPrinted>2015-01-20T10:12:00Z</cp:lastPrinted>
  <dcterms:created xsi:type="dcterms:W3CDTF">2015-02-19T06:20:00Z</dcterms:created>
  <dcterms:modified xsi:type="dcterms:W3CDTF">2015-02-19T06:20:00Z</dcterms:modified>
</cp:coreProperties>
</file>