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58"/>
        <w:tblW w:w="10065" w:type="dxa"/>
        <w:tblLayout w:type="fixed"/>
        <w:tblLook w:val="00A0" w:firstRow="1" w:lastRow="0" w:firstColumn="1" w:lastColumn="0" w:noHBand="0" w:noVBand="0"/>
      </w:tblPr>
      <w:tblGrid>
        <w:gridCol w:w="4111"/>
        <w:gridCol w:w="1559"/>
        <w:gridCol w:w="4395"/>
      </w:tblGrid>
      <w:tr w:rsidR="00EC78A0" w:rsidRPr="00EC78A0" w:rsidTr="00EC78A0">
        <w:tc>
          <w:tcPr>
            <w:tcW w:w="4111" w:type="dxa"/>
          </w:tcPr>
          <w:p w:rsidR="00EC78A0" w:rsidRPr="00EC78A0" w:rsidRDefault="00EC78A0" w:rsidP="00EC78A0">
            <w:pPr>
              <w:tabs>
                <w:tab w:val="center" w:pos="4153"/>
                <w:tab w:val="right" w:pos="8306"/>
              </w:tabs>
              <w:suppressAutoHyphens/>
              <w:spacing w:after="0" w:line="240" w:lineRule="auto"/>
              <w:jc w:val="center"/>
              <w:rPr>
                <w:rFonts w:ascii="Century" w:eastAsia="Calibri" w:hAnsi="Century"/>
                <w:sz w:val="26"/>
                <w:szCs w:val="20"/>
                <w:lang w:eastAsia="ar-SA"/>
              </w:rPr>
            </w:pPr>
            <w:r w:rsidRPr="00EC78A0">
              <w:rPr>
                <w:rFonts w:ascii="Century" w:eastAsia="Calibri" w:hAnsi="Century"/>
                <w:sz w:val="26"/>
                <w:szCs w:val="20"/>
                <w:lang w:eastAsia="ar-SA"/>
              </w:rPr>
              <w:t>Баш</w:t>
            </w:r>
            <w:proofErr w:type="gramStart"/>
            <w:r w:rsidRPr="00EC78A0">
              <w:rPr>
                <w:rFonts w:ascii="Century" w:eastAsia="Calibri" w:hAnsi="Century"/>
                <w:sz w:val="26"/>
                <w:szCs w:val="20"/>
                <w:lang w:val="en-US" w:eastAsia="ar-SA"/>
              </w:rPr>
              <w:t>k</w:t>
            </w:r>
            <w:proofErr w:type="spellStart"/>
            <w:proofErr w:type="gramEnd"/>
            <w:r w:rsidRPr="00EC78A0">
              <w:rPr>
                <w:rFonts w:ascii="Century" w:eastAsia="Calibri" w:hAnsi="Century"/>
                <w:sz w:val="26"/>
                <w:szCs w:val="20"/>
                <w:lang w:eastAsia="ar-SA"/>
              </w:rPr>
              <w:t>ортостан</w:t>
            </w:r>
            <w:proofErr w:type="spellEnd"/>
            <w:r w:rsidRPr="00EC78A0">
              <w:rPr>
                <w:rFonts w:ascii="Century" w:eastAsia="Calibri" w:hAnsi="Century"/>
                <w:sz w:val="26"/>
                <w:szCs w:val="20"/>
                <w:lang w:eastAsia="ar-SA"/>
              </w:rPr>
              <w:t xml:space="preserve"> Республика</w:t>
            </w:r>
            <w:r w:rsidRPr="00EC78A0">
              <w:rPr>
                <w:rFonts w:ascii="Century" w:eastAsia="Calibri" w:hAnsi="Century"/>
                <w:sz w:val="26"/>
                <w:szCs w:val="20"/>
                <w:lang w:val="en-US" w:eastAsia="ar-SA"/>
              </w:rPr>
              <w:t>h</w:t>
            </w:r>
            <w:r w:rsidRPr="00EC78A0">
              <w:rPr>
                <w:rFonts w:ascii="Century" w:eastAsia="Calibri" w:hAnsi="Century"/>
                <w:sz w:val="26"/>
                <w:szCs w:val="20"/>
                <w:lang w:eastAsia="ar-SA"/>
              </w:rPr>
              <w:t>ы</w:t>
            </w:r>
          </w:p>
          <w:p w:rsidR="00EC78A0" w:rsidRPr="00EC78A0" w:rsidRDefault="00EC78A0" w:rsidP="00EC78A0">
            <w:pPr>
              <w:tabs>
                <w:tab w:val="center" w:pos="4153"/>
                <w:tab w:val="right" w:pos="8306"/>
              </w:tabs>
              <w:suppressAutoHyphens/>
              <w:spacing w:after="0" w:line="240" w:lineRule="auto"/>
              <w:jc w:val="center"/>
              <w:rPr>
                <w:rFonts w:ascii="Century" w:eastAsia="Calibri" w:hAnsi="Century"/>
                <w:sz w:val="26"/>
                <w:szCs w:val="20"/>
                <w:lang w:eastAsia="ar-SA"/>
              </w:rPr>
            </w:pPr>
            <w:proofErr w:type="spellStart"/>
            <w:r w:rsidRPr="00EC78A0">
              <w:rPr>
                <w:rFonts w:ascii="Century" w:eastAsia="Calibri" w:hAnsi="Century"/>
                <w:sz w:val="26"/>
                <w:szCs w:val="20"/>
                <w:lang w:eastAsia="ar-SA"/>
              </w:rPr>
              <w:t>Ауыргазы</w:t>
            </w:r>
            <w:proofErr w:type="spellEnd"/>
            <w:r w:rsidRPr="00EC78A0">
              <w:rPr>
                <w:rFonts w:ascii="Century" w:eastAsia="Calibri" w:hAnsi="Century"/>
                <w:sz w:val="26"/>
                <w:szCs w:val="20"/>
                <w:lang w:eastAsia="ar-SA"/>
              </w:rPr>
              <w:t xml:space="preserve"> районы </w:t>
            </w:r>
            <w:proofErr w:type="spellStart"/>
            <w:r w:rsidRPr="00EC78A0">
              <w:rPr>
                <w:rFonts w:ascii="Century" w:eastAsia="Calibri" w:hAnsi="Century"/>
                <w:sz w:val="26"/>
                <w:szCs w:val="20"/>
                <w:lang w:eastAsia="ar-SA"/>
              </w:rPr>
              <w:t>муниципаль</w:t>
            </w:r>
            <w:proofErr w:type="spellEnd"/>
            <w:r w:rsidRPr="00EC78A0">
              <w:rPr>
                <w:rFonts w:ascii="Century" w:eastAsia="Calibri" w:hAnsi="Century"/>
                <w:sz w:val="26"/>
                <w:szCs w:val="20"/>
                <w:lang w:eastAsia="ar-SA"/>
              </w:rPr>
              <w:t xml:space="preserve"> </w:t>
            </w:r>
            <w:proofErr w:type="spellStart"/>
            <w:r w:rsidRPr="00EC78A0">
              <w:rPr>
                <w:rFonts w:ascii="Century" w:eastAsia="Calibri" w:hAnsi="Century"/>
                <w:sz w:val="26"/>
                <w:szCs w:val="20"/>
                <w:lang w:eastAsia="ar-SA"/>
              </w:rPr>
              <w:t>районыны</w:t>
            </w:r>
            <w:r w:rsidRPr="00EC78A0">
              <w:rPr>
                <w:rFonts w:eastAsia="Calibri"/>
                <w:sz w:val="26"/>
                <w:szCs w:val="20"/>
                <w:lang w:eastAsia="ar-SA"/>
              </w:rPr>
              <w:t>ң</w:t>
            </w:r>
            <w:proofErr w:type="spellEnd"/>
            <w:r w:rsidRPr="00EC78A0">
              <w:rPr>
                <w:rFonts w:ascii="Century" w:eastAsia="Calibri" w:hAnsi="Century"/>
                <w:sz w:val="26"/>
                <w:szCs w:val="20"/>
                <w:lang w:eastAsia="ar-SA"/>
              </w:rPr>
              <w:t xml:space="preserve"> </w:t>
            </w:r>
          </w:p>
          <w:p w:rsidR="00EC78A0" w:rsidRPr="00EC78A0" w:rsidRDefault="00EC78A0" w:rsidP="00EC78A0">
            <w:pPr>
              <w:tabs>
                <w:tab w:val="center" w:pos="4153"/>
                <w:tab w:val="right" w:pos="8306"/>
              </w:tabs>
              <w:spacing w:after="0"/>
              <w:jc w:val="center"/>
              <w:rPr>
                <w:rFonts w:ascii="Century Bash" w:eastAsia="Calibri" w:hAnsi="Century Bash"/>
                <w:sz w:val="26"/>
                <w:szCs w:val="26"/>
                <w:lang w:eastAsia="ru-RU"/>
              </w:rPr>
            </w:pPr>
            <w:proofErr w:type="spellStart"/>
            <w:proofErr w:type="gramStart"/>
            <w:r w:rsidRPr="00EC78A0">
              <w:rPr>
                <w:rFonts w:ascii="Century" w:eastAsia="Calibri" w:hAnsi="Century"/>
                <w:sz w:val="26"/>
                <w:szCs w:val="20"/>
                <w:lang w:eastAsia="ar-SA"/>
              </w:rPr>
              <w:t>К</w:t>
            </w:r>
            <w:proofErr w:type="gramEnd"/>
            <w:r w:rsidRPr="00EC78A0">
              <w:rPr>
                <w:rFonts w:eastAsia="Calibri"/>
                <w:sz w:val="26"/>
                <w:szCs w:val="20"/>
                <w:lang w:eastAsia="ar-SA"/>
              </w:rPr>
              <w:t>ә</w:t>
            </w:r>
            <w:r w:rsidRPr="00EC78A0">
              <w:rPr>
                <w:rFonts w:ascii="Century" w:eastAsia="Calibri" w:hAnsi="Century" w:cs="Century"/>
                <w:sz w:val="26"/>
                <w:szCs w:val="20"/>
                <w:lang w:eastAsia="ar-SA"/>
              </w:rPr>
              <w:t>б</w:t>
            </w:r>
            <w:r w:rsidRPr="00EC78A0">
              <w:rPr>
                <w:rFonts w:eastAsia="Calibri"/>
                <w:sz w:val="26"/>
                <w:szCs w:val="20"/>
                <w:lang w:eastAsia="ar-SA"/>
              </w:rPr>
              <w:t>ә</w:t>
            </w:r>
            <w:r w:rsidRPr="00EC78A0">
              <w:rPr>
                <w:rFonts w:ascii="Century" w:eastAsia="Calibri" w:hAnsi="Century" w:cs="Century"/>
                <w:sz w:val="26"/>
                <w:szCs w:val="20"/>
                <w:lang w:eastAsia="ar-SA"/>
              </w:rPr>
              <w:t>с</w:t>
            </w:r>
            <w:proofErr w:type="spellEnd"/>
            <w:r w:rsidRPr="00EC78A0">
              <w:rPr>
                <w:rFonts w:ascii="Century" w:eastAsia="Calibri" w:hAnsi="Century"/>
                <w:sz w:val="26"/>
                <w:szCs w:val="20"/>
                <w:lang w:eastAsia="ar-SA"/>
              </w:rPr>
              <w:t xml:space="preserve"> </w:t>
            </w:r>
            <w:proofErr w:type="spellStart"/>
            <w:r w:rsidRPr="00EC78A0">
              <w:rPr>
                <w:rFonts w:ascii="Century" w:eastAsia="Calibri" w:hAnsi="Century"/>
                <w:sz w:val="26"/>
                <w:szCs w:val="20"/>
                <w:lang w:eastAsia="ar-SA"/>
              </w:rPr>
              <w:t>ауыл</w:t>
            </w:r>
            <w:proofErr w:type="spellEnd"/>
            <w:r w:rsidRPr="00EC78A0">
              <w:rPr>
                <w:rFonts w:ascii="Century" w:eastAsia="Calibri" w:hAnsi="Century"/>
                <w:sz w:val="26"/>
                <w:szCs w:val="20"/>
                <w:lang w:eastAsia="ar-SA"/>
              </w:rPr>
              <w:t xml:space="preserve"> советы </w:t>
            </w:r>
            <w:proofErr w:type="spellStart"/>
            <w:r w:rsidRPr="00EC78A0">
              <w:rPr>
                <w:rFonts w:ascii="Century" w:eastAsia="Calibri" w:hAnsi="Century"/>
                <w:sz w:val="26"/>
                <w:szCs w:val="26"/>
                <w:lang w:eastAsia="ru-RU"/>
              </w:rPr>
              <w:t>ауыл</w:t>
            </w:r>
            <w:proofErr w:type="spellEnd"/>
            <w:r w:rsidRPr="00EC78A0">
              <w:rPr>
                <w:rFonts w:ascii="Century" w:eastAsia="Calibri" w:hAnsi="Century"/>
                <w:sz w:val="26"/>
                <w:szCs w:val="26"/>
                <w:lang w:eastAsia="ru-RU"/>
              </w:rPr>
              <w:t xml:space="preserve"> </w:t>
            </w:r>
            <w:proofErr w:type="spellStart"/>
            <w:r w:rsidRPr="00EC78A0">
              <w:rPr>
                <w:rFonts w:ascii="Century" w:eastAsia="Calibri" w:hAnsi="Century"/>
                <w:sz w:val="26"/>
                <w:szCs w:val="26"/>
                <w:lang w:eastAsia="ar-SA"/>
              </w:rPr>
              <w:t>бил</w:t>
            </w:r>
            <w:r w:rsidRPr="00EC78A0">
              <w:rPr>
                <w:rFonts w:eastAsia="Calibri"/>
                <w:sz w:val="26"/>
                <w:szCs w:val="26"/>
                <w:lang w:eastAsia="ar-SA"/>
              </w:rPr>
              <w:t>ә</w:t>
            </w:r>
            <w:r w:rsidRPr="00EC78A0">
              <w:rPr>
                <w:rFonts w:ascii="Century" w:eastAsia="Calibri" w:hAnsi="Century"/>
                <w:sz w:val="26"/>
                <w:szCs w:val="26"/>
                <w:lang w:eastAsia="ar-SA"/>
              </w:rPr>
              <w:t>м</w:t>
            </w:r>
            <w:r w:rsidRPr="00EC78A0">
              <w:rPr>
                <w:rFonts w:eastAsia="Calibri"/>
                <w:sz w:val="26"/>
                <w:szCs w:val="26"/>
                <w:lang w:eastAsia="ar-SA"/>
              </w:rPr>
              <w:t>ә</w:t>
            </w:r>
            <w:proofErr w:type="spellEnd"/>
            <w:r w:rsidRPr="00EC78A0">
              <w:rPr>
                <w:rFonts w:ascii="Century" w:eastAsia="Calibri" w:hAnsi="Century"/>
                <w:sz w:val="26"/>
                <w:szCs w:val="26"/>
                <w:lang w:val="en-US" w:eastAsia="ar-SA"/>
              </w:rPr>
              <w:t>h</w:t>
            </w:r>
            <w:r w:rsidRPr="00EC78A0">
              <w:rPr>
                <w:rFonts w:ascii="Century" w:eastAsia="Calibri" w:hAnsi="Century"/>
                <w:sz w:val="26"/>
                <w:szCs w:val="26"/>
                <w:lang w:eastAsia="ar-SA"/>
              </w:rPr>
              <w:t>е</w:t>
            </w:r>
            <w:r w:rsidRPr="00EC78A0">
              <w:rPr>
                <w:rFonts w:ascii="Century" w:eastAsia="Calibri" w:hAnsi="Century"/>
                <w:sz w:val="26"/>
                <w:szCs w:val="26"/>
                <w:lang w:eastAsia="ru-RU"/>
              </w:rPr>
              <w:t xml:space="preserve">  </w:t>
            </w:r>
            <w:proofErr w:type="spellStart"/>
            <w:r w:rsidRPr="00EC78A0">
              <w:rPr>
                <w:rFonts w:ascii="Century" w:eastAsia="Calibri" w:hAnsi="Century"/>
                <w:sz w:val="26"/>
                <w:szCs w:val="26"/>
                <w:lang w:eastAsia="ru-RU"/>
              </w:rPr>
              <w:t>хакими</w:t>
            </w:r>
            <w:r w:rsidRPr="00EC78A0">
              <w:rPr>
                <w:rFonts w:eastAsia="Calibri"/>
                <w:sz w:val="26"/>
                <w:szCs w:val="26"/>
                <w:lang w:eastAsia="ar-SA"/>
              </w:rPr>
              <w:t>ә</w:t>
            </w:r>
            <w:r w:rsidRPr="00EC78A0">
              <w:rPr>
                <w:rFonts w:ascii="Century" w:eastAsia="Calibri" w:hAnsi="Century"/>
                <w:sz w:val="26"/>
                <w:szCs w:val="26"/>
                <w:lang w:eastAsia="ru-RU"/>
              </w:rPr>
              <w:t>те</w:t>
            </w:r>
            <w:proofErr w:type="spellEnd"/>
          </w:p>
          <w:p w:rsidR="00EC78A0" w:rsidRPr="00EC78A0" w:rsidRDefault="00EC78A0" w:rsidP="00EC78A0">
            <w:pPr>
              <w:tabs>
                <w:tab w:val="center" w:pos="4153"/>
                <w:tab w:val="right" w:pos="8306"/>
              </w:tabs>
              <w:spacing w:after="0"/>
              <w:jc w:val="center"/>
              <w:rPr>
                <w:rFonts w:ascii="Century Bash" w:eastAsia="Calibri" w:hAnsi="Century Bash"/>
                <w:sz w:val="16"/>
                <w:szCs w:val="20"/>
                <w:lang w:eastAsia="ru-RU"/>
              </w:rPr>
            </w:pPr>
          </w:p>
          <w:p w:rsidR="00EC78A0" w:rsidRPr="00EC78A0" w:rsidRDefault="00EC78A0" w:rsidP="00EC78A0">
            <w:pPr>
              <w:tabs>
                <w:tab w:val="center" w:pos="4153"/>
                <w:tab w:val="right" w:pos="8306"/>
              </w:tabs>
              <w:spacing w:after="0"/>
              <w:rPr>
                <w:rFonts w:ascii="Century Bash" w:eastAsia="Calibri" w:hAnsi="Century Bash"/>
                <w:sz w:val="14"/>
                <w:szCs w:val="20"/>
                <w:lang w:eastAsia="ru-RU"/>
              </w:rPr>
            </w:pPr>
            <w:r w:rsidRPr="00EC78A0">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4FCEEA07" wp14:editId="4FF4DF51">
                      <wp:simplePos x="0" y="0"/>
                      <wp:positionH relativeFrom="column">
                        <wp:posOffset>-19685</wp:posOffset>
                      </wp:positionH>
                      <wp:positionV relativeFrom="paragraph">
                        <wp:posOffset>308610</wp:posOffset>
                      </wp:positionV>
                      <wp:extent cx="6037580" cy="0"/>
                      <wp:effectExtent l="0" t="19050" r="127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3pt" to="473.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PQ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" strokeweight="2.25pt"/>
                  </w:pict>
                </mc:Fallback>
              </mc:AlternateContent>
            </w:r>
            <w:r w:rsidRPr="00EC78A0">
              <w:rPr>
                <w:rFonts w:ascii="Century Bash" w:eastAsia="Calibri" w:hAnsi="Century Bash"/>
                <w:sz w:val="16"/>
                <w:szCs w:val="20"/>
                <w:lang w:eastAsia="ar-SA"/>
              </w:rPr>
              <w:t xml:space="preserve">453486, </w:t>
            </w:r>
            <w:proofErr w:type="spellStart"/>
            <w:r w:rsidRPr="00EC78A0">
              <w:rPr>
                <w:rFonts w:ascii="Century Bash" w:eastAsia="Calibri" w:hAnsi="Century Bash"/>
                <w:sz w:val="16"/>
                <w:szCs w:val="20"/>
                <w:lang w:eastAsia="ar-SA"/>
              </w:rPr>
              <w:t>Ауыргазы</w:t>
            </w:r>
            <w:proofErr w:type="spellEnd"/>
            <w:r w:rsidRPr="00EC78A0">
              <w:rPr>
                <w:rFonts w:ascii="Century Bash" w:eastAsia="Calibri" w:hAnsi="Century Bash"/>
                <w:sz w:val="16"/>
                <w:szCs w:val="20"/>
                <w:lang w:eastAsia="ar-SA"/>
              </w:rPr>
              <w:t xml:space="preserve"> районы, </w:t>
            </w:r>
            <w:r w:rsidRPr="00EC78A0">
              <w:rPr>
                <w:rFonts w:eastAsia="Calibri"/>
                <w:sz w:val="16"/>
                <w:szCs w:val="20"/>
                <w:lang w:eastAsia="ar-SA"/>
              </w:rPr>
              <w:t xml:space="preserve"> </w:t>
            </w:r>
            <w:proofErr w:type="spellStart"/>
            <w:r w:rsidRPr="00EC78A0">
              <w:rPr>
                <w:rFonts w:eastAsia="Calibri"/>
                <w:sz w:val="16"/>
                <w:szCs w:val="20"/>
                <w:lang w:eastAsia="ar-SA"/>
              </w:rPr>
              <w:t>Кәбэс</w:t>
            </w:r>
            <w:proofErr w:type="spellEnd"/>
            <w:r w:rsidRPr="00EC78A0">
              <w:rPr>
                <w:rFonts w:ascii="Century Bash" w:eastAsia="Calibri" w:hAnsi="Century Bash"/>
                <w:sz w:val="16"/>
                <w:szCs w:val="20"/>
                <w:lang w:eastAsia="ar-SA"/>
              </w:rPr>
              <w:t xml:space="preserve"> </w:t>
            </w:r>
            <w:proofErr w:type="spellStart"/>
            <w:r w:rsidRPr="00EC78A0">
              <w:rPr>
                <w:rFonts w:ascii="Century Bash" w:eastAsia="Calibri" w:hAnsi="Century Bash"/>
                <w:sz w:val="16"/>
                <w:szCs w:val="20"/>
                <w:lang w:eastAsia="ar-SA"/>
              </w:rPr>
              <w:t>ауылы</w:t>
            </w:r>
            <w:proofErr w:type="spellEnd"/>
          </w:p>
        </w:tc>
        <w:tc>
          <w:tcPr>
            <w:tcW w:w="1559" w:type="dxa"/>
            <w:tcMar>
              <w:top w:w="0" w:type="dxa"/>
              <w:left w:w="0" w:type="dxa"/>
              <w:bottom w:w="0" w:type="dxa"/>
              <w:right w:w="0" w:type="dxa"/>
            </w:tcMar>
            <w:vAlign w:val="center"/>
            <w:hideMark/>
          </w:tcPr>
          <w:p w:rsidR="00EC78A0" w:rsidRPr="00EC78A0" w:rsidRDefault="00EC78A0" w:rsidP="00EC78A0">
            <w:pPr>
              <w:tabs>
                <w:tab w:val="center" w:pos="4153"/>
                <w:tab w:val="right" w:pos="8306"/>
              </w:tabs>
              <w:spacing w:after="0"/>
              <w:jc w:val="center"/>
              <w:rPr>
                <w:rFonts w:eastAsia="Calibri"/>
                <w:sz w:val="20"/>
                <w:szCs w:val="20"/>
                <w:lang w:eastAsia="ru-RU"/>
              </w:rPr>
            </w:pPr>
            <w:r w:rsidRPr="00EC78A0">
              <w:rPr>
                <w:rFonts w:eastAsia="Calibri"/>
                <w:noProof/>
                <w:sz w:val="24"/>
                <w:szCs w:val="20"/>
                <w:lang w:eastAsia="ru-RU"/>
              </w:rPr>
              <w:drawing>
                <wp:inline distT="0" distB="0" distL="0" distR="0" wp14:anchorId="7964C522" wp14:editId="29EBA2BD">
                  <wp:extent cx="933450" cy="9620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l="18472" t="18495" r="10579"/>
                          <a:stretch>
                            <a:fillRect/>
                          </a:stretch>
                        </pic:blipFill>
                        <pic:spPr bwMode="auto">
                          <a:xfrm>
                            <a:off x="0" y="0"/>
                            <a:ext cx="933450" cy="962025"/>
                          </a:xfrm>
                          <a:prstGeom prst="rect">
                            <a:avLst/>
                          </a:prstGeom>
                          <a:noFill/>
                          <a:ln>
                            <a:noFill/>
                          </a:ln>
                        </pic:spPr>
                      </pic:pic>
                    </a:graphicData>
                  </a:graphic>
                </wp:inline>
              </w:drawing>
            </w:r>
          </w:p>
        </w:tc>
        <w:tc>
          <w:tcPr>
            <w:tcW w:w="4395" w:type="dxa"/>
          </w:tcPr>
          <w:p w:rsidR="00EC78A0" w:rsidRPr="00EC78A0" w:rsidRDefault="00EC78A0" w:rsidP="00EC78A0">
            <w:pPr>
              <w:tabs>
                <w:tab w:val="center" w:pos="4153"/>
                <w:tab w:val="right" w:pos="8306"/>
              </w:tabs>
              <w:suppressAutoHyphens/>
              <w:spacing w:after="0" w:line="240" w:lineRule="auto"/>
              <w:jc w:val="center"/>
              <w:rPr>
                <w:rFonts w:ascii="Century" w:eastAsia="Calibri" w:hAnsi="Century"/>
                <w:sz w:val="26"/>
                <w:szCs w:val="26"/>
                <w:lang w:eastAsia="ar-SA"/>
              </w:rPr>
            </w:pPr>
            <w:r w:rsidRPr="00EC78A0">
              <w:rPr>
                <w:rFonts w:ascii="Century" w:eastAsia="Calibri" w:hAnsi="Century"/>
                <w:sz w:val="26"/>
                <w:szCs w:val="26"/>
                <w:lang w:eastAsia="ar-SA"/>
              </w:rPr>
              <w:t>Республика Башкортостан</w:t>
            </w:r>
          </w:p>
          <w:p w:rsidR="00EC78A0" w:rsidRPr="00EC78A0" w:rsidRDefault="00EC78A0" w:rsidP="00EC78A0">
            <w:pPr>
              <w:tabs>
                <w:tab w:val="center" w:pos="4153"/>
                <w:tab w:val="right" w:pos="8306"/>
              </w:tabs>
              <w:spacing w:after="0"/>
              <w:jc w:val="center"/>
              <w:rPr>
                <w:rFonts w:ascii="Century" w:eastAsia="Calibri" w:hAnsi="Century"/>
                <w:sz w:val="26"/>
                <w:szCs w:val="26"/>
                <w:lang w:eastAsia="ru-RU"/>
              </w:rPr>
            </w:pPr>
            <w:r w:rsidRPr="00EC78A0">
              <w:rPr>
                <w:rFonts w:ascii="Century" w:eastAsia="Calibri" w:hAnsi="Century"/>
                <w:sz w:val="26"/>
                <w:szCs w:val="26"/>
                <w:lang w:eastAsia="ru-RU"/>
              </w:rPr>
              <w:t xml:space="preserve">Администрация сельского поселения </w:t>
            </w:r>
            <w:proofErr w:type="spellStart"/>
            <w:r w:rsidRPr="00EC78A0">
              <w:rPr>
                <w:rFonts w:ascii="Century" w:eastAsia="Calibri" w:hAnsi="Century"/>
                <w:sz w:val="26"/>
                <w:szCs w:val="26"/>
                <w:lang w:eastAsia="ru-RU"/>
              </w:rPr>
              <w:t>Кебячевский</w:t>
            </w:r>
            <w:proofErr w:type="spellEnd"/>
            <w:r w:rsidRPr="00EC78A0">
              <w:rPr>
                <w:rFonts w:ascii="Century" w:eastAsia="Calibri" w:hAnsi="Century"/>
                <w:sz w:val="26"/>
                <w:szCs w:val="26"/>
                <w:lang w:eastAsia="ru-RU"/>
              </w:rPr>
              <w:t xml:space="preserve"> сельсовет муниципального района </w:t>
            </w:r>
            <w:proofErr w:type="spellStart"/>
            <w:r w:rsidRPr="00EC78A0">
              <w:rPr>
                <w:rFonts w:ascii="Century" w:eastAsia="Calibri" w:hAnsi="Century"/>
                <w:sz w:val="26"/>
                <w:szCs w:val="26"/>
                <w:lang w:eastAsia="ru-RU"/>
              </w:rPr>
              <w:t>Аургазинский</w:t>
            </w:r>
            <w:proofErr w:type="spellEnd"/>
            <w:r w:rsidRPr="00EC78A0">
              <w:rPr>
                <w:rFonts w:ascii="Century" w:eastAsia="Calibri" w:hAnsi="Century"/>
                <w:sz w:val="26"/>
                <w:szCs w:val="26"/>
                <w:lang w:eastAsia="ru-RU"/>
              </w:rPr>
              <w:t xml:space="preserve"> район</w:t>
            </w:r>
          </w:p>
          <w:p w:rsidR="00EC78A0" w:rsidRPr="00EC78A0" w:rsidRDefault="00EC78A0" w:rsidP="00EC78A0">
            <w:pPr>
              <w:tabs>
                <w:tab w:val="center" w:pos="4153"/>
                <w:tab w:val="right" w:pos="8306"/>
              </w:tabs>
              <w:spacing w:after="0"/>
              <w:jc w:val="right"/>
              <w:rPr>
                <w:rFonts w:ascii="Century Bash" w:eastAsia="Calibri" w:hAnsi="Century Bash"/>
                <w:sz w:val="16"/>
                <w:szCs w:val="20"/>
                <w:lang w:eastAsia="ru-RU"/>
              </w:rPr>
            </w:pPr>
          </w:p>
          <w:p w:rsidR="00EC78A0" w:rsidRPr="00EC78A0" w:rsidRDefault="00EC78A0" w:rsidP="00EC78A0">
            <w:pPr>
              <w:tabs>
                <w:tab w:val="center" w:pos="4153"/>
                <w:tab w:val="right" w:pos="8306"/>
              </w:tabs>
              <w:spacing w:after="0"/>
              <w:jc w:val="right"/>
              <w:rPr>
                <w:rFonts w:ascii="Century Bash" w:eastAsia="Calibri" w:hAnsi="Century Bash"/>
                <w:sz w:val="14"/>
                <w:szCs w:val="20"/>
                <w:lang w:eastAsia="ru-RU"/>
              </w:rPr>
            </w:pPr>
            <w:r w:rsidRPr="00EC78A0">
              <w:rPr>
                <w:rFonts w:ascii="Century Bash" w:eastAsia="Calibri" w:hAnsi="Century Bash"/>
                <w:sz w:val="14"/>
                <w:szCs w:val="20"/>
                <w:lang w:eastAsia="ru-RU"/>
              </w:rPr>
              <w:t xml:space="preserve">453486, </w:t>
            </w:r>
            <w:proofErr w:type="spellStart"/>
            <w:r w:rsidRPr="00EC78A0">
              <w:rPr>
                <w:rFonts w:ascii="Century Bash" w:eastAsia="Calibri" w:hAnsi="Century Bash"/>
                <w:sz w:val="14"/>
                <w:szCs w:val="20"/>
                <w:lang w:eastAsia="ru-RU"/>
              </w:rPr>
              <w:t>Аургазинский</w:t>
            </w:r>
            <w:proofErr w:type="spellEnd"/>
            <w:r w:rsidRPr="00EC78A0">
              <w:rPr>
                <w:rFonts w:ascii="Century Bash" w:eastAsia="Calibri" w:hAnsi="Century Bash"/>
                <w:sz w:val="14"/>
                <w:szCs w:val="20"/>
                <w:lang w:eastAsia="ru-RU"/>
              </w:rPr>
              <w:t xml:space="preserve"> район, </w:t>
            </w:r>
            <w:proofErr w:type="spellStart"/>
            <w:r w:rsidRPr="00EC78A0">
              <w:rPr>
                <w:rFonts w:ascii="Century Bash" w:eastAsia="Calibri" w:hAnsi="Century Bash"/>
                <w:sz w:val="14"/>
                <w:szCs w:val="20"/>
                <w:lang w:eastAsia="ru-RU"/>
              </w:rPr>
              <w:t>д</w:t>
            </w:r>
            <w:proofErr w:type="gramStart"/>
            <w:r w:rsidRPr="00EC78A0">
              <w:rPr>
                <w:rFonts w:ascii="Century Bash" w:eastAsia="Calibri" w:hAnsi="Century Bash"/>
                <w:sz w:val="14"/>
                <w:szCs w:val="20"/>
                <w:lang w:eastAsia="ru-RU"/>
              </w:rPr>
              <w:t>.К</w:t>
            </w:r>
            <w:proofErr w:type="gramEnd"/>
            <w:r w:rsidRPr="00EC78A0">
              <w:rPr>
                <w:rFonts w:ascii="Century Bash" w:eastAsia="Calibri" w:hAnsi="Century Bash"/>
                <w:sz w:val="14"/>
                <w:szCs w:val="20"/>
                <w:lang w:eastAsia="ru-RU"/>
              </w:rPr>
              <w:t>ебячево</w:t>
            </w:r>
            <w:proofErr w:type="spellEnd"/>
            <w:r w:rsidRPr="00EC78A0">
              <w:rPr>
                <w:rFonts w:ascii="Century Bash" w:eastAsia="Calibri" w:hAnsi="Century Bash"/>
                <w:sz w:val="14"/>
                <w:szCs w:val="20"/>
                <w:lang w:eastAsia="ru-RU"/>
              </w:rPr>
              <w:t xml:space="preserve"> ,т. 2-79-31</w:t>
            </w:r>
          </w:p>
        </w:tc>
      </w:tr>
    </w:tbl>
    <w:p w:rsidR="00EC78A0" w:rsidRPr="00EC78A0" w:rsidRDefault="00EC78A0" w:rsidP="00EC78A0">
      <w:pPr>
        <w:tabs>
          <w:tab w:val="center" w:pos="4153"/>
          <w:tab w:val="right" w:pos="8306"/>
        </w:tabs>
        <w:spacing w:after="0" w:line="240" w:lineRule="auto"/>
        <w:rPr>
          <w:rFonts w:ascii="Calibri" w:eastAsia="Calibri" w:hAnsi="Calibri"/>
          <w:b/>
          <w:szCs w:val="20"/>
          <w:lang w:eastAsia="ru-RU"/>
        </w:rPr>
      </w:pPr>
    </w:p>
    <w:p w:rsidR="00EC78A0" w:rsidRPr="00EC78A0" w:rsidRDefault="00EC78A0" w:rsidP="00EC78A0">
      <w:pPr>
        <w:tabs>
          <w:tab w:val="center" w:pos="4153"/>
          <w:tab w:val="right" w:pos="8306"/>
        </w:tabs>
        <w:spacing w:after="0" w:line="240" w:lineRule="auto"/>
        <w:rPr>
          <w:rFonts w:ascii="Calibri" w:eastAsia="Calibri" w:hAnsi="Calibri"/>
          <w:b/>
          <w:szCs w:val="20"/>
          <w:lang w:eastAsia="ru-RU"/>
        </w:rPr>
      </w:pPr>
    </w:p>
    <w:p w:rsidR="007B726C" w:rsidRDefault="003A387C" w:rsidP="007B726C">
      <w:pPr>
        <w:spacing w:after="0" w:line="240" w:lineRule="auto"/>
        <w:ind w:firstLine="851"/>
        <w:jc w:val="center"/>
        <w:rPr>
          <w:b/>
        </w:rPr>
      </w:pPr>
      <w:r w:rsidRPr="00003A73">
        <w:rPr>
          <w:b/>
        </w:rPr>
        <w:t>ПОСТАНОВЛЕНИЕ</w:t>
      </w:r>
    </w:p>
    <w:p w:rsidR="007B726C" w:rsidRDefault="007B726C" w:rsidP="007B726C">
      <w:pPr>
        <w:spacing w:after="0" w:line="240" w:lineRule="auto"/>
        <w:ind w:firstLine="851"/>
        <w:jc w:val="center"/>
        <w:rPr>
          <w:b/>
        </w:rPr>
      </w:pPr>
    </w:p>
    <w:p w:rsidR="007B726C" w:rsidRPr="00003A73" w:rsidRDefault="007B726C" w:rsidP="007B726C">
      <w:pPr>
        <w:spacing w:after="0" w:line="240" w:lineRule="auto"/>
        <w:ind w:firstLine="851"/>
        <w:rPr>
          <w:b/>
        </w:rPr>
      </w:pPr>
      <w:r>
        <w:rPr>
          <w:b/>
        </w:rPr>
        <w:t xml:space="preserve">№ 4                                                                 </w:t>
      </w:r>
      <w:r w:rsidRPr="00003A73">
        <w:rPr>
          <w:b/>
        </w:rPr>
        <w:t>«</w:t>
      </w:r>
      <w:r>
        <w:rPr>
          <w:b/>
        </w:rPr>
        <w:t>22</w:t>
      </w:r>
      <w:r w:rsidRPr="00003A73">
        <w:rPr>
          <w:b/>
        </w:rPr>
        <w:t xml:space="preserve">» </w:t>
      </w:r>
      <w:r>
        <w:rPr>
          <w:b/>
        </w:rPr>
        <w:t xml:space="preserve">февраля </w:t>
      </w:r>
      <w:r w:rsidRPr="00003A73">
        <w:rPr>
          <w:b/>
        </w:rPr>
        <w:t>20</w:t>
      </w:r>
      <w:r>
        <w:rPr>
          <w:b/>
        </w:rPr>
        <w:t>19 года</w:t>
      </w:r>
    </w:p>
    <w:p w:rsidR="003A387C" w:rsidRPr="00003A73" w:rsidRDefault="007B726C" w:rsidP="008B2D74">
      <w:pPr>
        <w:spacing w:after="0" w:line="240" w:lineRule="auto"/>
        <w:ind w:firstLine="851"/>
        <w:jc w:val="center"/>
        <w:rPr>
          <w:b/>
        </w:rPr>
      </w:pPr>
      <w:r>
        <w:rPr>
          <w:b/>
        </w:rPr>
        <w:t xml:space="preserve">                                                              </w:t>
      </w:r>
    </w:p>
    <w:p w:rsidR="003A387C" w:rsidRPr="00003A73" w:rsidRDefault="003A387C" w:rsidP="005B04C6">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5B04C6" w:rsidRPr="005B04C6">
        <w:rPr>
          <w:rFonts w:ascii="Times New Roman" w:hAnsi="Times New Roman" w:cs="Times New Roman"/>
          <w:sz w:val="28"/>
          <w:szCs w:val="28"/>
        </w:rPr>
        <w:t xml:space="preserve">сельского поселения </w:t>
      </w:r>
      <w:proofErr w:type="spellStart"/>
      <w:r w:rsidR="008E59DA">
        <w:rPr>
          <w:rFonts w:ascii="Times New Roman" w:hAnsi="Times New Roman" w:cs="Times New Roman"/>
          <w:sz w:val="28"/>
          <w:szCs w:val="28"/>
        </w:rPr>
        <w:t>Кебячевский</w:t>
      </w:r>
      <w:proofErr w:type="spellEnd"/>
      <w:r w:rsidR="005B04C6" w:rsidRPr="005B04C6">
        <w:rPr>
          <w:rFonts w:ascii="Times New Roman" w:hAnsi="Times New Roman" w:cs="Times New Roman"/>
          <w:sz w:val="28"/>
          <w:szCs w:val="28"/>
        </w:rPr>
        <w:t xml:space="preserve"> сельсовет муниципального района </w:t>
      </w:r>
      <w:proofErr w:type="spellStart"/>
      <w:r w:rsidR="005B04C6" w:rsidRPr="005B04C6">
        <w:rPr>
          <w:rFonts w:ascii="Times New Roman" w:hAnsi="Times New Roman" w:cs="Times New Roman"/>
          <w:sz w:val="28"/>
          <w:szCs w:val="28"/>
        </w:rPr>
        <w:t>Аургазинский</w:t>
      </w:r>
      <w:proofErr w:type="spellEnd"/>
      <w:r w:rsidR="005B04C6" w:rsidRPr="005B04C6">
        <w:rPr>
          <w:rFonts w:ascii="Times New Roman" w:hAnsi="Times New Roman" w:cs="Times New Roman"/>
          <w:sz w:val="28"/>
          <w:szCs w:val="28"/>
        </w:rPr>
        <w:t xml:space="preserve"> район</w:t>
      </w:r>
      <w:r w:rsidRPr="00003A73">
        <w:rPr>
          <w:rFonts w:ascii="Times New Roman" w:hAnsi="Times New Roman" w:cs="Times New Roman"/>
          <w:sz w:val="28"/>
          <w:szCs w:val="28"/>
        </w:rPr>
        <w:t xml:space="preserve">                        </w:t>
      </w: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82197F">
        <w:t xml:space="preserve">сельского поселения </w:t>
      </w:r>
      <w:proofErr w:type="spellStart"/>
      <w:r w:rsidR="008E59DA">
        <w:t>Кебячевский</w:t>
      </w:r>
      <w:proofErr w:type="spellEnd"/>
      <w:r w:rsidR="0082197F">
        <w:t xml:space="preserve"> сельсовет</w:t>
      </w:r>
    </w:p>
    <w:p w:rsidR="004C611C" w:rsidRPr="00003A73" w:rsidRDefault="004C611C" w:rsidP="004C611C">
      <w:pPr>
        <w:suppressAutoHyphens/>
        <w:spacing w:after="0" w:line="240" w:lineRule="auto"/>
        <w:ind w:firstLine="709"/>
        <w:jc w:val="both"/>
        <w:rPr>
          <w:lang w:eastAsia="ar-SA"/>
        </w:rPr>
      </w:pPr>
      <w:r w:rsidRPr="00003A73">
        <w:rPr>
          <w:lang w:eastAsia="ar-SA"/>
        </w:rPr>
        <w:t>ПОСТАНОВЛЯЕТ:</w:t>
      </w:r>
    </w:p>
    <w:p w:rsidR="003A387C" w:rsidRPr="00003A73" w:rsidRDefault="004C611C" w:rsidP="004C611C">
      <w:pPr>
        <w:widowControl w:val="0"/>
        <w:tabs>
          <w:tab w:val="left" w:pos="567"/>
        </w:tabs>
        <w:spacing w:after="0" w:line="240" w:lineRule="auto"/>
        <w:ind w:firstLine="709"/>
        <w:contextualSpacing/>
        <w:jc w:val="both"/>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5B04C6" w:rsidRPr="005B04C6">
        <w:t xml:space="preserve">сельского поселения </w:t>
      </w:r>
      <w:proofErr w:type="spellStart"/>
      <w:r w:rsidR="008E59DA">
        <w:t>Кебячевский</w:t>
      </w:r>
      <w:proofErr w:type="spellEnd"/>
      <w:r w:rsidR="005B04C6" w:rsidRPr="005B04C6">
        <w:t xml:space="preserve"> сельсовет</w:t>
      </w:r>
      <w:r w:rsidR="003A387C" w:rsidRPr="00003A73">
        <w:t>.</w:t>
      </w:r>
    </w:p>
    <w:p w:rsidR="004C611C" w:rsidRPr="00003A73" w:rsidRDefault="003A387C" w:rsidP="0082197F">
      <w:pPr>
        <w:widowControl w:val="0"/>
        <w:autoSpaceDE w:val="0"/>
        <w:autoSpaceDN w:val="0"/>
        <w:adjustRightInd w:val="0"/>
        <w:spacing w:after="0" w:line="240" w:lineRule="auto"/>
        <w:jc w:val="both"/>
      </w:pPr>
      <w:r w:rsidRPr="00003A73">
        <w:rPr>
          <w:bCs/>
        </w:rPr>
        <w:t xml:space="preserve">      </w:t>
      </w:r>
      <w:r w:rsidR="004C611C" w:rsidRPr="00003A73">
        <w:t>2. Настоящее Постановление вступает в силу на следующий день, после дня его официального опубликования (обнародования</w:t>
      </w:r>
      <w:r w:rsidR="0082197F">
        <w:t>)</w:t>
      </w:r>
      <w:r w:rsidR="004C611C" w:rsidRPr="00003A73">
        <w:t>.</w:t>
      </w:r>
    </w:p>
    <w:p w:rsidR="004C611C" w:rsidRPr="00003A73" w:rsidRDefault="004C611C" w:rsidP="004C611C">
      <w:pPr>
        <w:autoSpaceDE w:val="0"/>
        <w:autoSpaceDN w:val="0"/>
        <w:adjustRightInd w:val="0"/>
        <w:spacing w:after="0" w:line="240" w:lineRule="auto"/>
        <w:ind w:firstLine="709"/>
        <w:jc w:val="both"/>
      </w:pPr>
      <w:r w:rsidRPr="00003A73">
        <w:t xml:space="preserve">3. Настоящее Постановление опубликовать (обнародовать) </w:t>
      </w:r>
      <w:r w:rsidR="005B04C6">
        <w:t xml:space="preserve">в здании </w:t>
      </w:r>
      <w:proofErr w:type="spellStart"/>
      <w:r w:rsidR="005B04C6">
        <w:t>аминистрации</w:t>
      </w:r>
      <w:proofErr w:type="spellEnd"/>
      <w:r w:rsidR="005B04C6">
        <w:t xml:space="preserve"> сельского поселения по адресу: Республика Башкортостан, </w:t>
      </w:r>
      <w:proofErr w:type="spellStart"/>
      <w:r w:rsidR="005B04C6">
        <w:t>Аургазинский</w:t>
      </w:r>
      <w:proofErr w:type="spellEnd"/>
      <w:r w:rsidR="005B04C6">
        <w:t xml:space="preserve"> район, </w:t>
      </w:r>
      <w:r w:rsidR="008E59DA">
        <w:t xml:space="preserve">д. </w:t>
      </w:r>
      <w:proofErr w:type="spellStart"/>
      <w:r w:rsidR="008E59DA">
        <w:t>Кебячево</w:t>
      </w:r>
      <w:proofErr w:type="spellEnd"/>
      <w:r w:rsidR="008E59DA">
        <w:t xml:space="preserve">, </w:t>
      </w:r>
      <w:r w:rsidR="005B04C6">
        <w:t xml:space="preserve"> ул. </w:t>
      </w:r>
      <w:r w:rsidR="008E59DA">
        <w:t>Мира,</w:t>
      </w:r>
      <w:r w:rsidR="005B04C6">
        <w:t xml:space="preserve"> д.</w:t>
      </w:r>
      <w:r w:rsidR="008E59DA">
        <w:t>2а</w:t>
      </w:r>
    </w:p>
    <w:p w:rsidR="004C611C" w:rsidRPr="00003A73" w:rsidRDefault="004C611C" w:rsidP="004C611C">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rsidR="005B04C6">
        <w:t>оставляю за собой.</w:t>
      </w:r>
    </w:p>
    <w:p w:rsidR="003A387C" w:rsidRPr="00003A73" w:rsidRDefault="003A387C" w:rsidP="008B2D74">
      <w:pPr>
        <w:spacing w:after="0" w:line="240" w:lineRule="auto"/>
        <w:ind w:firstLine="851"/>
        <w:jc w:val="both"/>
      </w:pPr>
    </w:p>
    <w:p w:rsidR="003A387C" w:rsidRPr="00003A73" w:rsidRDefault="003A387C" w:rsidP="008B2D74">
      <w:pPr>
        <w:spacing w:after="0" w:line="240" w:lineRule="auto"/>
        <w:ind w:firstLine="851"/>
        <w:jc w:val="both"/>
      </w:pPr>
    </w:p>
    <w:p w:rsidR="003A387C" w:rsidRPr="00003A73" w:rsidRDefault="0082197F" w:rsidP="005B04C6">
      <w:pPr>
        <w:spacing w:after="0" w:line="240" w:lineRule="auto"/>
        <w:ind w:firstLine="851"/>
      </w:pPr>
      <w:r>
        <w:t>Глава а</w:t>
      </w:r>
      <w:r w:rsidR="003A387C" w:rsidRPr="00003A73">
        <w:t>дминистрации</w:t>
      </w:r>
    </w:p>
    <w:p w:rsidR="003A387C" w:rsidRPr="00003A73" w:rsidRDefault="005B04C6" w:rsidP="005B04C6">
      <w:pPr>
        <w:spacing w:after="0" w:line="240" w:lineRule="auto"/>
        <w:ind w:firstLine="851"/>
      </w:pPr>
      <w:r>
        <w:t xml:space="preserve">сельского поселения           </w:t>
      </w:r>
      <w:r w:rsidR="008E59DA">
        <w:t xml:space="preserve">         Ф.Ф. </w:t>
      </w:r>
      <w:proofErr w:type="spellStart"/>
      <w:r w:rsidR="008E59DA">
        <w:t>Мулюков</w:t>
      </w:r>
      <w:proofErr w:type="spellEnd"/>
      <w:r>
        <w:t xml:space="preserve">           </w:t>
      </w:r>
      <w:r w:rsidR="003A387C" w:rsidRPr="00003A73">
        <w:t xml:space="preserve"> </w:t>
      </w: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8E59DA" w:rsidRDefault="008E59DA" w:rsidP="009F715A">
      <w:pPr>
        <w:tabs>
          <w:tab w:val="left" w:pos="7425"/>
        </w:tabs>
        <w:spacing w:after="0" w:line="240" w:lineRule="auto"/>
        <w:jc w:val="right"/>
      </w:pPr>
    </w:p>
    <w:p w:rsidR="009F715A" w:rsidRPr="0082197F" w:rsidRDefault="009F715A" w:rsidP="009F715A">
      <w:pPr>
        <w:tabs>
          <w:tab w:val="left" w:pos="7425"/>
        </w:tabs>
        <w:spacing w:after="0" w:line="240" w:lineRule="auto"/>
        <w:jc w:val="right"/>
      </w:pPr>
      <w:r w:rsidRPr="0082197F">
        <w:t>Утвержден</w:t>
      </w:r>
    </w:p>
    <w:p w:rsidR="009F715A" w:rsidRPr="0082197F" w:rsidRDefault="009F715A" w:rsidP="009F715A">
      <w:pPr>
        <w:widowControl w:val="0"/>
        <w:autoSpaceDE w:val="0"/>
        <w:autoSpaceDN w:val="0"/>
        <w:adjustRightInd w:val="0"/>
        <w:spacing w:after="0" w:line="240" w:lineRule="auto"/>
        <w:jc w:val="right"/>
      </w:pPr>
      <w:r w:rsidRPr="0082197F">
        <w:t xml:space="preserve">Постановлением </w:t>
      </w:r>
    </w:p>
    <w:p w:rsidR="009F715A" w:rsidRPr="0082197F" w:rsidRDefault="009F715A" w:rsidP="009F715A">
      <w:pPr>
        <w:widowControl w:val="0"/>
        <w:autoSpaceDE w:val="0"/>
        <w:autoSpaceDN w:val="0"/>
        <w:adjustRightInd w:val="0"/>
        <w:spacing w:after="0" w:line="240" w:lineRule="auto"/>
        <w:jc w:val="right"/>
      </w:pPr>
      <w:r w:rsidRPr="0082197F">
        <w:t xml:space="preserve"> Администрации</w:t>
      </w:r>
    </w:p>
    <w:p w:rsidR="005B04C6" w:rsidRPr="0082197F" w:rsidRDefault="005B04C6" w:rsidP="009F715A">
      <w:pPr>
        <w:widowControl w:val="0"/>
        <w:autoSpaceDE w:val="0"/>
        <w:autoSpaceDN w:val="0"/>
        <w:adjustRightInd w:val="0"/>
        <w:spacing w:after="0" w:line="240" w:lineRule="auto"/>
        <w:jc w:val="right"/>
      </w:pPr>
      <w:r w:rsidRPr="0082197F">
        <w:t xml:space="preserve">сельского поселения </w:t>
      </w:r>
    </w:p>
    <w:p w:rsidR="005B04C6" w:rsidRPr="0082197F" w:rsidRDefault="008E59DA" w:rsidP="009F715A">
      <w:pPr>
        <w:widowControl w:val="0"/>
        <w:autoSpaceDE w:val="0"/>
        <w:autoSpaceDN w:val="0"/>
        <w:adjustRightInd w:val="0"/>
        <w:spacing w:after="0" w:line="240" w:lineRule="auto"/>
        <w:jc w:val="right"/>
      </w:pPr>
      <w:proofErr w:type="spellStart"/>
      <w:r>
        <w:t>Кебячевский</w:t>
      </w:r>
      <w:proofErr w:type="spellEnd"/>
      <w:r w:rsidR="005B04C6" w:rsidRPr="0082197F">
        <w:t xml:space="preserve"> сельсовет </w:t>
      </w:r>
    </w:p>
    <w:p w:rsidR="009F715A" w:rsidRPr="0082197F" w:rsidRDefault="009F715A" w:rsidP="009F715A">
      <w:pPr>
        <w:widowControl w:val="0"/>
        <w:autoSpaceDE w:val="0"/>
        <w:autoSpaceDN w:val="0"/>
        <w:adjustRightInd w:val="0"/>
        <w:spacing w:after="0" w:line="240" w:lineRule="auto"/>
        <w:jc w:val="right"/>
      </w:pPr>
      <w:r w:rsidRPr="0082197F">
        <w:t xml:space="preserve">от </w:t>
      </w:r>
      <w:r w:rsidR="007B726C">
        <w:t>22.02.</w:t>
      </w:r>
      <w:r w:rsidRPr="0082197F">
        <w:t>20</w:t>
      </w:r>
      <w:r w:rsidR="007B726C">
        <w:t xml:space="preserve">19  </w:t>
      </w:r>
      <w:r w:rsidRPr="0082197F">
        <w:t xml:space="preserve">года № </w:t>
      </w:r>
      <w:r w:rsidR="007B726C">
        <w:t>4</w:t>
      </w:r>
    </w:p>
    <w:p w:rsidR="009F715A" w:rsidRPr="00003A73" w:rsidRDefault="009F715A" w:rsidP="009F715A">
      <w:pPr>
        <w:widowControl w:val="0"/>
        <w:spacing w:after="0" w:line="240" w:lineRule="auto"/>
        <w:contextualSpacing/>
        <w:jc w:val="center"/>
        <w:rPr>
          <w:b/>
        </w:rPr>
      </w:pPr>
    </w:p>
    <w:p w:rsidR="008B2D74" w:rsidRDefault="009F715A" w:rsidP="005B04C6">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246BB0" w:rsidRPr="00003A73">
        <w:t>«Признание в установленном порядке жилых помещений муниципального жилищного фонда непригодными для проживания»</w:t>
      </w:r>
      <w:r w:rsidR="00576798" w:rsidRPr="00003A73">
        <w:t xml:space="preserve"> </w:t>
      </w:r>
      <w:r w:rsidR="005B04C6" w:rsidRPr="00003A73">
        <w:rPr>
          <w:bCs/>
        </w:rPr>
        <w:t xml:space="preserve">на территории </w:t>
      </w:r>
      <w:r w:rsidR="005B04C6" w:rsidRPr="005B04C6">
        <w:t xml:space="preserve">сельского поселения </w:t>
      </w:r>
      <w:proofErr w:type="spellStart"/>
      <w:r w:rsidR="008E59DA">
        <w:t>Кебячевский</w:t>
      </w:r>
      <w:proofErr w:type="spellEnd"/>
      <w:r w:rsidR="005B04C6" w:rsidRPr="005B04C6">
        <w:t xml:space="preserve"> сельсовет</w:t>
      </w:r>
    </w:p>
    <w:p w:rsidR="005B04C6" w:rsidRPr="00003A73" w:rsidRDefault="005B04C6" w:rsidP="005B04C6">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w:t>
      </w:r>
      <w:r w:rsidR="005B04C6" w:rsidRPr="00003A73">
        <w:rPr>
          <w:bCs/>
        </w:rPr>
        <w:t xml:space="preserve">на территории </w:t>
      </w:r>
      <w:r w:rsidR="005B04C6" w:rsidRPr="005B04C6">
        <w:t xml:space="preserve">сельского поселения </w:t>
      </w:r>
      <w:proofErr w:type="spellStart"/>
      <w:r w:rsidR="008E59DA">
        <w:t>Кебячевский</w:t>
      </w:r>
      <w:proofErr w:type="spellEnd"/>
      <w:r w:rsidR="005B04C6" w:rsidRPr="005B04C6">
        <w:t xml:space="preserve"> сельсовет</w:t>
      </w:r>
      <w:r w:rsidR="005B04C6" w:rsidRPr="00003A73">
        <w:t xml:space="preserve"> </w:t>
      </w:r>
      <w:r w:rsidRPr="00003A73">
        <w:t xml:space="preserve">(далее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E00486" w:rsidRDefault="00024201" w:rsidP="00E00486">
      <w:pPr>
        <w:rPr>
          <w:rFonts w:eastAsia="Times New Roman"/>
        </w:rPr>
      </w:pPr>
      <w:r w:rsidRPr="00003A73">
        <w:t>1.</w:t>
      </w:r>
      <w:r w:rsidR="00F12F4B">
        <w:t>4</w:t>
      </w:r>
      <w:r w:rsidR="00123EDE" w:rsidRPr="00003A73">
        <w:t>.</w:t>
      </w:r>
      <w:r w:rsidR="007753F7" w:rsidRPr="00003A73">
        <w:t xml:space="preserve"> </w:t>
      </w:r>
      <w:r w:rsidR="00E00486">
        <w:t>Муниципальная</w:t>
      </w:r>
      <w:r w:rsidR="00E00486">
        <w:rPr>
          <w:rFonts w:eastAsia="Times New Roman"/>
        </w:rPr>
        <w:t xml:space="preserve"> </w:t>
      </w:r>
      <w:r w:rsidR="00E00486">
        <w:t>услуга</w:t>
      </w:r>
      <w:r w:rsidR="00E00486">
        <w:rPr>
          <w:rFonts w:eastAsia="Times New Roman"/>
        </w:rPr>
        <w:t xml:space="preserve"> </w:t>
      </w:r>
      <w:r w:rsidR="00E00486">
        <w:t>предоставляется</w:t>
      </w:r>
      <w:r w:rsidR="00E00486">
        <w:rPr>
          <w:rFonts w:eastAsia="Times New Roman"/>
        </w:rPr>
        <w:t xml:space="preserve"> администрацией сельского поселения </w:t>
      </w:r>
      <w:proofErr w:type="spellStart"/>
      <w:r w:rsidR="008E59DA">
        <w:rPr>
          <w:rFonts w:eastAsia="Times New Roman"/>
        </w:rPr>
        <w:t>Кебячевский</w:t>
      </w:r>
      <w:proofErr w:type="spellEnd"/>
      <w:r w:rsidR="00E00486">
        <w:rPr>
          <w:rFonts w:eastAsia="Times New Roman"/>
        </w:rPr>
        <w:t xml:space="preserve"> сельсовет муниципального района </w:t>
      </w:r>
      <w:proofErr w:type="spellStart"/>
      <w:r w:rsidR="00E00486">
        <w:rPr>
          <w:rFonts w:eastAsia="Times New Roman"/>
        </w:rPr>
        <w:t>Аургазинский</w:t>
      </w:r>
      <w:proofErr w:type="spellEnd"/>
      <w:r w:rsidR="00E00486">
        <w:rPr>
          <w:rFonts w:eastAsia="Times New Roman"/>
        </w:rPr>
        <w:t xml:space="preserve"> район Республики Башкортостан (далее – Администрация). </w:t>
      </w:r>
    </w:p>
    <w:p w:rsidR="00E00486" w:rsidRDefault="00E00486" w:rsidP="00E00486">
      <w:pPr>
        <w:rPr>
          <w:rFonts w:eastAsia="Calibri" w:cs="Calibri"/>
        </w:rPr>
      </w:pPr>
      <w:r>
        <w:rPr>
          <w:rFonts w:eastAsia="Times New Roman"/>
        </w:rPr>
        <w:lastRenderedPageBreak/>
        <w:t xml:space="preserve">Приемная </w:t>
      </w:r>
      <w:r>
        <w:t xml:space="preserve"> администрации находится по адресу: 4534</w:t>
      </w:r>
      <w:r w:rsidR="008E59DA">
        <w:t>86</w:t>
      </w:r>
      <w:r>
        <w:t xml:space="preserve">, Республика Башкортостан, </w:t>
      </w:r>
      <w:proofErr w:type="spellStart"/>
      <w:r>
        <w:t>Аургазинский</w:t>
      </w:r>
      <w:proofErr w:type="spellEnd"/>
      <w:r>
        <w:t xml:space="preserve"> район </w:t>
      </w:r>
      <w:r w:rsidR="008E59DA">
        <w:t xml:space="preserve">д. </w:t>
      </w:r>
      <w:proofErr w:type="spellStart"/>
      <w:r w:rsidR="008E59DA">
        <w:t>Кебячево</w:t>
      </w:r>
      <w:proofErr w:type="spellEnd"/>
      <w:r>
        <w:t xml:space="preserve"> ул. </w:t>
      </w:r>
      <w:r w:rsidR="008E59DA">
        <w:t xml:space="preserve">Мира, </w:t>
      </w:r>
      <w:r>
        <w:t xml:space="preserve"> д.</w:t>
      </w:r>
      <w:r w:rsidR="008E59DA">
        <w:t>2а</w:t>
      </w:r>
      <w:r>
        <w:t xml:space="preserve">. </w:t>
      </w:r>
    </w:p>
    <w:p w:rsidR="00E00486" w:rsidRDefault="00E00486" w:rsidP="00E00486">
      <w:pPr>
        <w:ind w:left="851"/>
      </w:pPr>
      <w:r>
        <w:t>Приёмные дни:</w:t>
      </w:r>
      <w:r>
        <w:rPr>
          <w:rFonts w:eastAsia="Times New Roman"/>
        </w:rPr>
        <w:t xml:space="preserve"> </w:t>
      </w:r>
      <w:r>
        <w:t>понедельник-пятница</w:t>
      </w:r>
      <w:r>
        <w:rPr>
          <w:rFonts w:eastAsia="Times New Roman"/>
        </w:rPr>
        <w:t xml:space="preserve"> </w:t>
      </w:r>
      <w:r>
        <w:t>с</w:t>
      </w:r>
      <w:r>
        <w:rPr>
          <w:rFonts w:eastAsia="Times New Roman"/>
        </w:rPr>
        <w:t xml:space="preserve"> 9.0</w:t>
      </w:r>
      <w:r>
        <w:t>0</w:t>
      </w:r>
      <w:r>
        <w:rPr>
          <w:rFonts w:eastAsia="Times New Roman"/>
        </w:rPr>
        <w:t xml:space="preserve"> </w:t>
      </w:r>
      <w:r>
        <w:t>до</w:t>
      </w:r>
      <w:r>
        <w:rPr>
          <w:rFonts w:eastAsia="Times New Roman"/>
        </w:rPr>
        <w:t xml:space="preserve"> </w:t>
      </w:r>
      <w:r>
        <w:t>18.00;</w:t>
      </w:r>
      <w:r>
        <w:rPr>
          <w:rFonts w:eastAsia="Times New Roman"/>
        </w:rPr>
        <w:t xml:space="preserve"> </w:t>
      </w:r>
    </w:p>
    <w:p w:rsidR="00E00486" w:rsidRDefault="00E00486" w:rsidP="00E00486">
      <w:pPr>
        <w:ind w:left="851"/>
        <w:rPr>
          <w:rFonts w:eastAsia="Times New Roman"/>
        </w:rPr>
      </w:pPr>
      <w:r>
        <w:rPr>
          <w:rFonts w:eastAsia="Times New Roman"/>
        </w:rPr>
        <w:t>перерыв на обед: с 13.00 до 14.00;</w:t>
      </w:r>
    </w:p>
    <w:p w:rsidR="00E00486" w:rsidRDefault="00E00486" w:rsidP="00E00486">
      <w:pPr>
        <w:ind w:left="851"/>
        <w:rPr>
          <w:rFonts w:eastAsia="Calibri" w:cs="Calibri"/>
        </w:rPr>
      </w:pPr>
      <w:r>
        <w:t>тел.:</w:t>
      </w:r>
      <w:r>
        <w:rPr>
          <w:rFonts w:eastAsia="Times New Roman"/>
        </w:rPr>
        <w:t xml:space="preserve"> </w:t>
      </w:r>
      <w:r>
        <w:t>(34745)</w:t>
      </w:r>
      <w:r>
        <w:rPr>
          <w:rFonts w:eastAsia="Times New Roman"/>
        </w:rPr>
        <w:t xml:space="preserve"> 2-59-31</w:t>
      </w:r>
      <w:r>
        <w:t>;</w:t>
      </w:r>
    </w:p>
    <w:p w:rsidR="00E00486" w:rsidRDefault="00E00486" w:rsidP="00E00486">
      <w:pPr>
        <w:ind w:left="851"/>
      </w:pPr>
      <w:r>
        <w:t>факс: нет</w:t>
      </w:r>
    </w:p>
    <w:p w:rsidR="00E00486" w:rsidRDefault="00E00486" w:rsidP="00E00486">
      <w:pPr>
        <w:rPr>
          <w:rFonts w:eastAsia="Times New Roman"/>
        </w:rPr>
      </w:pPr>
      <w:r>
        <w:t>Адрес</w:t>
      </w:r>
      <w:r>
        <w:rPr>
          <w:rFonts w:eastAsia="Times New Roman"/>
        </w:rPr>
        <w:t xml:space="preserve"> </w:t>
      </w:r>
      <w:r>
        <w:t>электронной</w:t>
      </w:r>
      <w:r>
        <w:rPr>
          <w:rFonts w:eastAsia="Times New Roman"/>
        </w:rPr>
        <w:t xml:space="preserve"> </w:t>
      </w:r>
      <w:r>
        <w:t>почты</w:t>
      </w:r>
      <w:r>
        <w:rPr>
          <w:rFonts w:eastAsia="Times New Roman"/>
        </w:rPr>
        <w:t xml:space="preserve"> </w:t>
      </w:r>
      <w:r>
        <w:rPr>
          <w:lang w:val="en-US"/>
        </w:rPr>
        <w:t>E</w:t>
      </w:r>
      <w:r>
        <w:t>-</w:t>
      </w:r>
      <w:r>
        <w:rPr>
          <w:lang w:val="en-US"/>
        </w:rPr>
        <w:t>mail</w:t>
      </w:r>
      <w:r>
        <w:t xml:space="preserve">: </w:t>
      </w:r>
      <w:proofErr w:type="spellStart"/>
      <w:r>
        <w:rPr>
          <w:lang w:val="en-US"/>
        </w:rPr>
        <w:t>cel</w:t>
      </w:r>
      <w:proofErr w:type="spellEnd"/>
      <w:r>
        <w:t>-</w:t>
      </w:r>
      <w:proofErr w:type="spellStart"/>
      <w:r>
        <w:rPr>
          <w:lang w:val="en-US"/>
        </w:rPr>
        <w:t>pos</w:t>
      </w:r>
      <w:proofErr w:type="spellEnd"/>
      <w:r w:rsidR="008E59DA">
        <w:t>07</w:t>
      </w:r>
      <w:r>
        <w:t>@</w:t>
      </w:r>
      <w:proofErr w:type="spellStart"/>
      <w:r>
        <w:rPr>
          <w:lang w:val="en-US"/>
        </w:rPr>
        <w:t>ufamts</w:t>
      </w:r>
      <w:proofErr w:type="spellEnd"/>
      <w:r>
        <w:t>.</w:t>
      </w:r>
      <w:proofErr w:type="spellStart"/>
      <w:r>
        <w:rPr>
          <w:lang w:val="en-US"/>
        </w:rPr>
        <w:t>ru</w:t>
      </w:r>
      <w:proofErr w:type="spellEnd"/>
    </w:p>
    <w:p w:rsidR="00B84E3E" w:rsidRPr="00B84E3E" w:rsidRDefault="00B84E3E" w:rsidP="00B84E3E">
      <w:pPr>
        <w:tabs>
          <w:tab w:val="left" w:pos="7425"/>
        </w:tabs>
        <w:spacing w:after="0" w:line="240" w:lineRule="auto"/>
        <w:ind w:firstLine="709"/>
        <w:jc w:val="both"/>
      </w:pPr>
    </w:p>
    <w:p w:rsidR="00B84E3E" w:rsidRPr="00133E22" w:rsidRDefault="00E00486" w:rsidP="00B84E3E">
      <w:pPr>
        <w:autoSpaceDE w:val="0"/>
        <w:autoSpaceDN w:val="0"/>
        <w:adjustRightInd w:val="0"/>
        <w:spacing w:after="0" w:line="240" w:lineRule="auto"/>
        <w:ind w:firstLine="709"/>
        <w:jc w:val="both"/>
      </w:pPr>
      <w:proofErr w:type="gramStart"/>
      <w:r w:rsidRPr="00133E22">
        <w:t>С</w:t>
      </w:r>
      <w:r w:rsidRPr="00133E22">
        <w:rPr>
          <w:bCs/>
        </w:rPr>
        <w:t>правочная информация:</w:t>
      </w:r>
      <w:r w:rsidRPr="00E00486">
        <w:t xml:space="preserve"> </w:t>
      </w:r>
      <w:r w:rsidR="00B84E3E" w:rsidRPr="00133E22">
        <w:t xml:space="preserve">о месте нахождения и графике работы </w:t>
      </w:r>
      <w:r w:rsidR="00B84E3E" w:rsidRPr="00133E22">
        <w:rPr>
          <w:rFonts w:eastAsia="Calibri"/>
        </w:rPr>
        <w:t xml:space="preserve">Администрации </w:t>
      </w:r>
      <w:r w:rsidR="005B04C6" w:rsidRPr="005B04C6">
        <w:t xml:space="preserve">сельского поселения </w:t>
      </w:r>
      <w:proofErr w:type="spellStart"/>
      <w:r w:rsidR="008E59DA">
        <w:t>Кебячевский</w:t>
      </w:r>
      <w:proofErr w:type="spellEnd"/>
      <w:r w:rsidR="005B04C6" w:rsidRPr="005B04C6">
        <w:t xml:space="preserve"> сельсовет</w:t>
      </w:r>
      <w:r w:rsidR="005B04C6" w:rsidRPr="00133E22">
        <w:rPr>
          <w:rFonts w:eastAsia="Calibri"/>
        </w:rPr>
        <w:t xml:space="preserve"> </w:t>
      </w:r>
      <w:r w:rsidR="00B84E3E" w:rsidRPr="00133E22">
        <w:t xml:space="preserve"> предоставляющего муниципальную услугу, </w:t>
      </w:r>
      <w:r w:rsidR="00B84E3E" w:rsidRPr="00133E22">
        <w:rPr>
          <w:rFonts w:eastAsia="Calibri"/>
        </w:rPr>
        <w:t>(далее – Администрация</w:t>
      </w:r>
      <w:r w:rsidR="00B84E3E" w:rsidRPr="0082197F">
        <w:t>)</w:t>
      </w:r>
      <w:r w:rsidR="00B84E3E" w:rsidRPr="0082197F">
        <w:rPr>
          <w:color w:val="FF0000"/>
        </w:rPr>
        <w:t xml:space="preserve"> </w:t>
      </w:r>
      <w:r w:rsidR="00B84E3E" w:rsidRPr="00133E22">
        <w:t xml:space="preserve">обращение в которые необходимо для получения муниципальной услуги, а также многофункциональных центров;  </w:t>
      </w:r>
      <w:proofErr w:type="gramEnd"/>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B84E3E" w:rsidRPr="00133E22" w:rsidRDefault="00B84E3E" w:rsidP="00B84E3E">
      <w:pPr>
        <w:autoSpaceDE w:val="0"/>
        <w:autoSpaceDN w:val="0"/>
        <w:adjustRightInd w:val="0"/>
        <w:spacing w:after="0" w:line="240" w:lineRule="auto"/>
        <w:jc w:val="both"/>
      </w:pPr>
      <w:proofErr w:type="gramStart"/>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5B04C6">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sidR="0082197F">
        <w:rPr>
          <w:color w:val="000000"/>
        </w:rPr>
        <w:t>ом</w:t>
      </w:r>
      <w:r w:rsidRPr="00133E22">
        <w:rPr>
          <w:color w:val="000000"/>
        </w:rPr>
        <w:t xml:space="preserve"> сайт</w:t>
      </w:r>
      <w:r w:rsidR="0082197F">
        <w:rPr>
          <w:color w:val="000000"/>
        </w:rPr>
        <w:t>е</w:t>
      </w:r>
      <w:r w:rsidRPr="00133E22">
        <w:rPr>
          <w:color w:val="000000"/>
        </w:rPr>
        <w:t xml:space="preserve"> Администрации</w:t>
      </w:r>
      <w:r w:rsidRPr="008506ED">
        <w:rPr>
          <w:color w:val="000000"/>
          <w:sz w:val="24"/>
          <w:szCs w:val="24"/>
        </w:rPr>
        <w:t xml:space="preserve"> </w:t>
      </w:r>
      <w:bookmarkStart w:id="0" w:name="_GoBack"/>
      <w:r w:rsidR="008506ED" w:rsidRPr="008506ED">
        <w:rPr>
          <w:sz w:val="24"/>
          <w:szCs w:val="24"/>
        </w:rPr>
        <w:fldChar w:fldCharType="begin"/>
      </w:r>
      <w:r w:rsidR="008506ED" w:rsidRPr="008506ED">
        <w:rPr>
          <w:sz w:val="24"/>
          <w:szCs w:val="24"/>
        </w:rPr>
        <w:instrText xml:space="preserve"> HYPERLINK "http://kebyachevsky.ru/" \t "_blank" </w:instrText>
      </w:r>
      <w:r w:rsidR="008506ED" w:rsidRPr="008506ED">
        <w:rPr>
          <w:sz w:val="24"/>
          <w:szCs w:val="24"/>
        </w:rPr>
        <w:fldChar w:fldCharType="separate"/>
      </w:r>
      <w:r w:rsidR="008506ED" w:rsidRPr="008506ED">
        <w:rPr>
          <w:rFonts w:ascii="Verdana" w:eastAsia="Times New Roman" w:hAnsi="Verdana"/>
          <w:bCs/>
          <w:color w:val="0000CC"/>
          <w:sz w:val="24"/>
          <w:szCs w:val="24"/>
          <w:u w:val="single"/>
          <w:lang w:eastAsia="ru-RU"/>
        </w:rPr>
        <w:t>http://kebyachevsky.ru/</w:t>
      </w:r>
      <w:r w:rsidR="008506ED" w:rsidRPr="008506ED">
        <w:rPr>
          <w:sz w:val="24"/>
          <w:szCs w:val="24"/>
        </w:rPr>
        <w:fldChar w:fldCharType="end"/>
      </w:r>
      <w:bookmarkEnd w:id="0"/>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lastRenderedPageBreak/>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w:t>
      </w:r>
      <w:r w:rsidR="005B04C6">
        <w:t xml:space="preserve">, </w:t>
      </w:r>
      <w:r w:rsidR="00B84E3E" w:rsidRPr="00133E22">
        <w:t xml:space="preserve">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w:t>
      </w:r>
      <w:r w:rsidR="00B84E3E" w:rsidRPr="00133E22">
        <w:lastRenderedPageBreak/>
        <w:t xml:space="preserve">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Администрации </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lastRenderedPageBreak/>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CE72B8">
        <w:t>сельского поселения</w:t>
      </w:r>
      <w:r w:rsidR="00CE72B8" w:rsidRPr="00003A73">
        <w:rPr>
          <w:bCs/>
        </w:rPr>
        <w:t xml:space="preserve"> </w:t>
      </w:r>
      <w:proofErr w:type="spellStart"/>
      <w:r w:rsidR="008E59DA">
        <w:rPr>
          <w:bCs/>
        </w:rPr>
        <w:t>Кебячевский</w:t>
      </w:r>
      <w:proofErr w:type="spellEnd"/>
      <w:r w:rsidR="00CE72B8">
        <w:rPr>
          <w:bCs/>
        </w:rPr>
        <w:t xml:space="preserve"> сельсовет</w:t>
      </w:r>
      <w:r w:rsidR="00CE72B8">
        <w:rPr>
          <w:rFonts w:eastAsia="Calibri"/>
        </w:rPr>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B500D6">
        <w:t>сельского поселения</w:t>
      </w:r>
      <w:r w:rsidR="00B500D6" w:rsidRPr="00003A73">
        <w:rPr>
          <w:bCs/>
        </w:rPr>
        <w:t xml:space="preserve"> </w:t>
      </w:r>
      <w:proofErr w:type="spellStart"/>
      <w:r w:rsidR="008E59DA">
        <w:rPr>
          <w:bCs/>
        </w:rPr>
        <w:t>Кебячевский</w:t>
      </w:r>
      <w:proofErr w:type="spellEnd"/>
      <w:r w:rsidR="00B500D6">
        <w:rPr>
          <w:bCs/>
        </w:rPr>
        <w:t xml:space="preserve"> сельсовет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0082197F">
        <w:t xml:space="preserve"> </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lastRenderedPageBreak/>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912B1">
        <w:t xml:space="preserve"> </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B500D6">
        <w:t>сельского поселения</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Администрации </w:t>
      </w:r>
      <w:r w:rsidR="00B500D6">
        <w:t>сельского поселения</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proofErr w:type="gramStart"/>
      <w:r>
        <w:t>Срок принятия р</w:t>
      </w:r>
      <w:r w:rsidRPr="00003A73">
        <w:t>ешени</w:t>
      </w:r>
      <w:r>
        <w:t>я</w:t>
      </w:r>
      <w:r w:rsidRPr="00003A73">
        <w:t xml:space="preserve"> </w:t>
      </w:r>
      <w:r>
        <w:t>Администраци</w:t>
      </w:r>
      <w:r w:rsidR="00860DE3">
        <w:t>ей</w:t>
      </w:r>
      <w:r>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roofErr w:type="gramEnd"/>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Администрацию </w:t>
      </w:r>
      <w:r w:rsidR="00B500D6">
        <w:t xml:space="preserve"> </w:t>
      </w:r>
      <w:r w:rsidRPr="00CE6E47">
        <w:t xml:space="preserve">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 xml:space="preserve">признании помещения жилым помещением </w:t>
      </w:r>
      <w:r w:rsidR="00AB076D" w:rsidRPr="00CE6E47">
        <w:lastRenderedPageBreak/>
        <w:t>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B500D6">
        <w:t xml:space="preserve"> </w:t>
      </w:r>
      <w:r w:rsidRPr="00CE6E47">
        <w:t xml:space="preserve">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lastRenderedPageBreak/>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lastRenderedPageBreak/>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2"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документов технической инвентаризации в виде технического паспорта помещения, предоставля</w:t>
      </w:r>
      <w:r w:rsidR="00B500D6">
        <w:t xml:space="preserve">емого </w:t>
      </w:r>
      <w:r w:rsidRPr="00003A73">
        <w:t>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w:t>
      </w:r>
      <w:r w:rsidRPr="00003A73">
        <w:rPr>
          <w:b/>
          <w:bCs/>
        </w:rPr>
        <w:lastRenderedPageBreak/>
        <w:t xml:space="preserve">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принятые к рассмотрению Администрацией,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931DB7">
        <w:lastRenderedPageBreak/>
        <w:t>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931DB7">
        <w:lastRenderedPageBreak/>
        <w:t>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lastRenderedPageBreak/>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931DB7">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 xml:space="preserve">Администрации </w:t>
      </w:r>
      <w:r w:rsidRPr="00D36967">
        <w:rPr>
          <w:rFonts w:eastAsia="Calibri"/>
        </w:rPr>
        <w:t xml:space="preserve">(далее – СЭД). Заявителю выдается расписка в </w:t>
      </w:r>
      <w:r w:rsidRPr="00D36967">
        <w:rPr>
          <w:rFonts w:eastAsia="Calibri"/>
        </w:rPr>
        <w:lastRenderedPageBreak/>
        <w:t>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proofErr w:type="gramStart"/>
      <w:r w:rsidRPr="00D36967">
        <w:t xml:space="preserve">При поступлении заявления в адрес </w:t>
      </w:r>
      <w:r w:rsidR="00E5084B" w:rsidRPr="00D36967">
        <w:t xml:space="preserve">Администрации </w:t>
      </w:r>
      <w:r w:rsidRPr="00D36967">
        <w:t>по почте ответственный специалист в течение одного рабочего дня с момента</w:t>
      </w:r>
      <w:proofErr w:type="gramEnd"/>
      <w:r w:rsidRPr="00D36967">
        <w:t xml:space="preserve"> поступления письма в </w:t>
      </w:r>
      <w:r w:rsidR="00E5084B" w:rsidRPr="00D36967">
        <w:t>Администрацию</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 xml:space="preserve">Администрацию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w:t>
      </w:r>
      <w:proofErr w:type="gramEnd"/>
      <w:r w:rsidRPr="00D36967">
        <w:t xml:space="preserve">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Результатом выполнения административной процедуры является </w:t>
      </w:r>
      <w:r w:rsidRPr="00D36967">
        <w:lastRenderedPageBreak/>
        <w:t>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310212">
        <w:t>сельского поселения</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w:t>
      </w:r>
      <w:r w:rsidR="00D36967" w:rsidRPr="00D36967">
        <w:t xml:space="preserve">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w:t>
      </w:r>
      <w:r w:rsidR="00A738FC">
        <w:t xml:space="preserve"> </w:t>
      </w:r>
      <w:r w:rsidRPr="00D36967">
        <w:t xml:space="preserve">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lastRenderedPageBreak/>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Администрации </w:t>
      </w:r>
      <w:r w:rsidR="00310212">
        <w:t>сельского поселения</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310212">
        <w:t>сельского поселения</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310212">
        <w:t>сельского поселения</w:t>
      </w:r>
      <w:r w:rsidRPr="00D36967">
        <w:t xml:space="preserve"> о признании жилого помещения пригодным (непригодным) для проживания, ответственному специалисту </w:t>
      </w:r>
      <w:r w:rsidR="00B132DA" w:rsidRPr="00D36967">
        <w:t>Администрации</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310212">
        <w:t>сельского поселения</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310212">
        <w:t>сельского поселения</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lastRenderedPageBreak/>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ответственного за прием и регистрацию заявления </w:t>
      </w:r>
      <w:r w:rsidRPr="001D3F87">
        <w:rPr>
          <w:sz w:val="28"/>
          <w:szCs w:val="28"/>
        </w:rPr>
        <w:lastRenderedPageBreak/>
        <w:t>(далее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4"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0066743C" w:rsidRPr="001D3F87">
        <w:lastRenderedPageBreak/>
        <w:t>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9B61C1">
        <w:t xml:space="preserve"> </w:t>
      </w:r>
      <w:r w:rsidR="002D599F" w:rsidRPr="001D3F87">
        <w:t xml:space="preserve"> либо муниципального служащего в соответствии со </w:t>
      </w:r>
      <w:hyperlink r:id="rId15"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6"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xml:space="preserve">, осуществляющий прием документов, разъясняет Заявителю содержание </w:t>
      </w:r>
      <w:r w:rsidR="004C02C2" w:rsidRPr="00003A73">
        <w:lastRenderedPageBreak/>
        <w:t>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 xml:space="preserve">Администрацию </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 xml:space="preserve">Администрацию </w:t>
      </w:r>
      <w:r w:rsidRPr="009C404B">
        <w:rPr>
          <w:bCs/>
        </w:rPr>
        <w:t xml:space="preserve">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7"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proofErr w:type="gramStart"/>
      <w:r w:rsidRPr="00FB5622">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w:t>
      </w:r>
      <w:r w:rsidRPr="00FB5622">
        <w:lastRenderedPageBreak/>
        <w:t>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009B61C1">
        <w:t xml:space="preserve">  </w:t>
      </w:r>
      <w:proofErr w:type="gramStart"/>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proofErr w:type="gramEnd"/>
      <w:r w:rsidRPr="009C404B">
        <w:t xml:space="preserve">, </w:t>
      </w:r>
      <w:r>
        <w:t xml:space="preserve">Администрация </w:t>
      </w:r>
      <w:r w:rsidRPr="009C404B">
        <w:t xml:space="preserve">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8"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lastRenderedPageBreak/>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A02665" w:rsidP="00E332C9">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lastRenderedPageBreak/>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lastRenderedPageBreak/>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w:t>
      </w:r>
      <w:r w:rsidR="009B61C1">
        <w:t xml:space="preserve"> лица, муниципального служащего</w:t>
      </w:r>
      <w:r>
        <w:t>,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9B61C1">
        <w:t>и должностных лиц Администрации.</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 xml:space="preserve">4.3. Плановые проверки осуществляются на основании годовых планов работы Администрации, утверждаемых руководителем Администрации. При </w:t>
      </w:r>
      <w:r>
        <w:lastRenderedPageBreak/>
        <w:t>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w:t>
      </w:r>
      <w:r w:rsidR="00CA71A4">
        <w:t>ица и специалисты Администрации.</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lastRenderedPageBreak/>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Администрации</w:t>
      </w:r>
      <w:r w:rsidR="00BF4B2F" w:rsidRPr="008136B6">
        <w:t xml:space="preserve">, должностных лиц </w:t>
      </w:r>
      <w:r w:rsidR="00BF4B2F">
        <w:t>Администрации</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proofErr w:type="gramStart"/>
      <w:r>
        <w:t xml:space="preserve">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1" w:history="1">
        <w:r w:rsidRPr="006E4318">
          <w:rPr>
            <w:rStyle w:val="a4"/>
            <w:color w:val="auto"/>
            <w:u w:val="none"/>
          </w:rPr>
          <w:t>статьями 11.1</w:t>
        </w:r>
      </w:hyperlink>
      <w:r w:rsidRPr="006E4318">
        <w:t xml:space="preserve"> и </w:t>
      </w:r>
      <w:hyperlink r:id="rId22"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720ED7" w:rsidP="00BF4B2F">
      <w:pPr>
        <w:autoSpaceDE w:val="0"/>
        <w:autoSpaceDN w:val="0"/>
        <w:adjustRightInd w:val="0"/>
        <w:spacing w:after="0" w:line="240" w:lineRule="auto"/>
        <w:ind w:firstLine="709"/>
        <w:jc w:val="both"/>
      </w:pPr>
      <w:proofErr w:type="gramStart"/>
      <w:r>
        <w:t>отказ Администрации</w:t>
      </w:r>
      <w:r w:rsidR="00BF4B2F" w:rsidRPr="006E4318">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4B2F"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F4B2F" w:rsidRPr="006E4318">
          <w:t>частью 1.3 статьи 16</w:t>
        </w:r>
      </w:hyperlink>
      <w:r w:rsidR="00BF4B2F"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E4318">
        <w:lastRenderedPageBreak/>
        <w:t xml:space="preserve">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184349"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наименование органа, предоставляющего муниципальную услугу, его должностного лица, его руководителя, муниципального служащего,  </w:t>
      </w:r>
      <w:r w:rsidRPr="00245E14">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7"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lastRenderedPageBreak/>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6B7BC4" w:rsidRPr="006B7BC4">
        <w:t xml:space="preserve">сельского поселения </w:t>
      </w:r>
      <w:proofErr w:type="spellStart"/>
      <w:r w:rsidR="008E59DA">
        <w:t>Кебячевский</w:t>
      </w:r>
      <w:proofErr w:type="spellEnd"/>
      <w:r w:rsidR="006B7BC4" w:rsidRPr="006B7BC4">
        <w:t xml:space="preserve"> сельсовет муниципального района </w:t>
      </w:r>
      <w:proofErr w:type="spellStart"/>
      <w:r w:rsidR="006B7BC4" w:rsidRPr="006B7BC4">
        <w:t>Аургазинский</w:t>
      </w:r>
      <w:proofErr w:type="spellEnd"/>
      <w:r w:rsidR="006B7BC4" w:rsidRPr="006B7BC4">
        <w:t xml:space="preserve"> район</w:t>
      </w:r>
      <w:r w:rsidRPr="007A4334">
        <w:t>;</w:t>
      </w:r>
    </w:p>
    <w:p w:rsidR="00BF4B2F" w:rsidRPr="007A4334" w:rsidRDefault="00BF4B2F" w:rsidP="00BF4B2F">
      <w:pPr>
        <w:autoSpaceDE w:val="0"/>
        <w:autoSpaceDN w:val="0"/>
        <w:adjustRightInd w:val="0"/>
        <w:spacing w:after="0" w:line="240" w:lineRule="auto"/>
        <w:ind w:firstLine="709"/>
        <w:jc w:val="both"/>
        <w:rPr>
          <w:sz w:val="20"/>
          <w:szCs w:val="20"/>
        </w:rPr>
      </w:pPr>
      <w:r w:rsidRPr="007A4334">
        <w:rPr>
          <w:sz w:val="20"/>
          <w:szCs w:val="20"/>
        </w:rPr>
        <w:t>(наименование муниципального образования)</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8"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proofErr w:type="gramStart"/>
      <w:r>
        <w:t xml:space="preserve"> </w:t>
      </w:r>
      <w:r w:rsidRPr="00245E14">
        <w:t>,</w:t>
      </w:r>
      <w:proofErr w:type="gramEnd"/>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w:t>
      </w:r>
      <w:r w:rsidRPr="00245E14">
        <w:lastRenderedPageBreak/>
        <w:t>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w:t>
      </w:r>
      <w:r w:rsidR="006B7BC4">
        <w:t>,</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lastRenderedPageBreak/>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9"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w:t>
      </w:r>
      <w:r w:rsidRPr="00D57A5B">
        <w:lastRenderedPageBreak/>
        <w:t xml:space="preserve">организации, наделенное полномочиями по рассмотрению жалоб в соответствии с </w:t>
      </w:r>
      <w:hyperlink r:id="rId30"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lastRenderedPageBreak/>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8E59DA" w:rsidRDefault="008E59DA"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900932" w:rsidRDefault="0087593A" w:rsidP="008B2D74">
      <w:pPr>
        <w:pStyle w:val="ConsPlusNormal"/>
        <w:jc w:val="right"/>
        <w:rPr>
          <w:b/>
        </w:rPr>
      </w:pPr>
      <w:r w:rsidRPr="00C719D6">
        <w:rPr>
          <w:b/>
        </w:rPr>
        <w:t xml:space="preserve">сельского поселения </w:t>
      </w:r>
      <w:proofErr w:type="spellStart"/>
      <w:r w:rsidR="008E59DA">
        <w:rPr>
          <w:b/>
        </w:rPr>
        <w:t>Кебячевский</w:t>
      </w:r>
      <w:proofErr w:type="spellEnd"/>
      <w:r w:rsidRPr="00C719D6">
        <w:rPr>
          <w:b/>
        </w:rPr>
        <w:t xml:space="preserve"> </w:t>
      </w:r>
    </w:p>
    <w:p w:rsidR="00900932" w:rsidRDefault="0087593A" w:rsidP="008B2D74">
      <w:pPr>
        <w:pStyle w:val="ConsPlusNormal"/>
        <w:jc w:val="right"/>
        <w:rPr>
          <w:b/>
        </w:rPr>
      </w:pPr>
      <w:r w:rsidRPr="00C719D6">
        <w:rPr>
          <w:b/>
        </w:rPr>
        <w:t xml:space="preserve">сельсовет </w:t>
      </w:r>
      <w:r w:rsidRPr="00003A73">
        <w:rPr>
          <w:b/>
        </w:rPr>
        <w:t xml:space="preserve">муниципального </w:t>
      </w:r>
      <w:r>
        <w:rPr>
          <w:b/>
        </w:rPr>
        <w:t xml:space="preserve">района </w:t>
      </w:r>
    </w:p>
    <w:p w:rsidR="007C26A2" w:rsidRPr="00003A73" w:rsidRDefault="0087593A" w:rsidP="008B2D74">
      <w:pPr>
        <w:pStyle w:val="ConsPlusNormal"/>
        <w:jc w:val="right"/>
        <w:rPr>
          <w:b/>
        </w:rPr>
      </w:pPr>
      <w:proofErr w:type="spellStart"/>
      <w:r>
        <w:rPr>
          <w:b/>
        </w:rPr>
        <w:t>Аургазинский</w:t>
      </w:r>
      <w:proofErr w:type="spellEnd"/>
      <w:r>
        <w:rPr>
          <w:b/>
        </w:rPr>
        <w:t xml:space="preserve"> район</w:t>
      </w:r>
      <w:r w:rsidRPr="00003A73">
        <w:rPr>
          <w:b/>
        </w:rPr>
        <w:t xml:space="preserve"> </w:t>
      </w:r>
      <w:r w:rsidR="007C26A2" w:rsidRPr="00003A73">
        <w:rPr>
          <w:b/>
        </w:rPr>
        <w:t>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900932" w:rsidP="006E4318">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lastRenderedPageBreak/>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w:t>
      </w:r>
      <w:r w:rsidR="00900932">
        <w:rPr>
          <w:rFonts w:eastAsia="Calibri"/>
        </w:rPr>
        <w:t xml:space="preserve"> Администрации</w:t>
      </w:r>
      <w:r w:rsidRPr="00003A73">
        <w:rPr>
          <w:rFonts w:eastAsia="Calibri"/>
        </w:rPr>
        <w:t>,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900932" w:rsidP="00CC2EBA">
      <w:pPr>
        <w:pStyle w:val="ConsPlusNormal"/>
        <w:ind w:left="4536"/>
        <w:rPr>
          <w:b/>
        </w:rPr>
      </w:pPr>
      <w:r>
        <w:rPr>
          <w:b/>
        </w:rPr>
        <w:lastRenderedPageBreak/>
        <w:t xml:space="preserve">сельского поселения </w:t>
      </w:r>
      <w:proofErr w:type="spellStart"/>
      <w:r w:rsidR="008E59DA">
        <w:rPr>
          <w:b/>
        </w:rPr>
        <w:t>Кебячевский</w:t>
      </w:r>
      <w:proofErr w:type="spellEnd"/>
      <w:r>
        <w:rPr>
          <w:b/>
        </w:rPr>
        <w:t xml:space="preserve"> сельсовет</w:t>
      </w:r>
      <w:r w:rsidR="008672F5" w:rsidRPr="00003A73">
        <w:rPr>
          <w:b/>
        </w:rPr>
        <w:t xml:space="preserve"> муниципального </w:t>
      </w:r>
      <w:r>
        <w:rPr>
          <w:b/>
        </w:rPr>
        <w:t xml:space="preserve">района </w:t>
      </w:r>
      <w:proofErr w:type="spellStart"/>
      <w:r>
        <w:rPr>
          <w:b/>
        </w:rPr>
        <w:t>Аургазинский</w:t>
      </w:r>
      <w:proofErr w:type="spellEnd"/>
      <w:r>
        <w:rPr>
          <w:b/>
        </w:rPr>
        <w:t xml:space="preserve"> район</w:t>
      </w:r>
      <w:r w:rsidR="008672F5" w:rsidRPr="00003A73">
        <w:rPr>
          <w:b/>
        </w:rPr>
        <w:t xml:space="preserve">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w:t>
      </w:r>
      <w:r w:rsidR="00900932">
        <w:rPr>
          <w:sz w:val="20"/>
          <w:szCs w:val="20"/>
        </w:rPr>
        <w:t>нистрации)</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 xml:space="preserve">(по почте, лично в </w:t>
      </w:r>
      <w:r w:rsidR="00900932">
        <w:rPr>
          <w:rFonts w:eastAsia="Calibri"/>
          <w:sz w:val="24"/>
          <w:szCs w:val="24"/>
        </w:rPr>
        <w:t>Администрации</w:t>
      </w:r>
      <w:r w:rsidRPr="00CC70A8">
        <w:rPr>
          <w:rFonts w:eastAsia="Calibri"/>
          <w:sz w:val="24"/>
          <w:szCs w:val="24"/>
        </w:rPr>
        <w:t>,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900932" w:rsidRDefault="00900932"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719D6">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 xml:space="preserve">проживания» на </w:t>
      </w:r>
      <w:r w:rsidRPr="00003A73">
        <w:rPr>
          <w:b/>
        </w:rPr>
        <w:lastRenderedPageBreak/>
        <w:t>территории</w:t>
      </w:r>
      <w:r w:rsidR="00C719D6" w:rsidRPr="00C719D6">
        <w:rPr>
          <w:sz w:val="18"/>
          <w:szCs w:val="18"/>
        </w:rPr>
        <w:t xml:space="preserve"> </w:t>
      </w:r>
      <w:r w:rsidR="00C719D6" w:rsidRPr="00C719D6">
        <w:rPr>
          <w:b/>
        </w:rPr>
        <w:t xml:space="preserve">сельского поселения </w:t>
      </w:r>
      <w:proofErr w:type="spellStart"/>
      <w:r w:rsidR="008E59DA">
        <w:rPr>
          <w:b/>
        </w:rPr>
        <w:t>Кебячевский</w:t>
      </w:r>
      <w:proofErr w:type="spellEnd"/>
      <w:r w:rsidR="00C719D6" w:rsidRPr="00C719D6">
        <w:rPr>
          <w:b/>
        </w:rPr>
        <w:t xml:space="preserve"> сельсовет </w:t>
      </w:r>
      <w:r w:rsidRPr="00003A73">
        <w:rPr>
          <w:b/>
        </w:rPr>
        <w:t xml:space="preserve">муниципального </w:t>
      </w:r>
      <w:r w:rsidR="00C719D6">
        <w:rPr>
          <w:b/>
        </w:rPr>
        <w:t xml:space="preserve">района </w:t>
      </w:r>
      <w:proofErr w:type="spellStart"/>
      <w:r w:rsidR="00C719D6">
        <w:rPr>
          <w:b/>
        </w:rPr>
        <w:t>Аургазинский</w:t>
      </w:r>
      <w:proofErr w:type="spellEnd"/>
      <w:r w:rsidR="00C719D6">
        <w:rPr>
          <w:b/>
        </w:rPr>
        <w:t xml:space="preserve"> район</w:t>
      </w:r>
      <w:r w:rsidRPr="00003A73">
        <w:rPr>
          <w:b/>
        </w:rPr>
        <w:t xml:space="preserve">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719D6" w:rsidP="00CC2EBA">
      <w:pPr>
        <w:spacing w:after="0" w:line="240" w:lineRule="auto"/>
        <w:ind w:left="4536"/>
        <w:rPr>
          <w:sz w:val="20"/>
        </w:rPr>
      </w:pPr>
      <w:r>
        <w:rPr>
          <w:sz w:val="18"/>
          <w:szCs w:val="18"/>
        </w:rPr>
        <w:t xml:space="preserve">Главе Администрации сельского поселения </w:t>
      </w:r>
      <w:proofErr w:type="spellStart"/>
      <w:r w:rsidR="008E59DA">
        <w:rPr>
          <w:sz w:val="18"/>
          <w:szCs w:val="18"/>
        </w:rPr>
        <w:t>Кебячевский</w:t>
      </w:r>
      <w:proofErr w:type="spellEnd"/>
      <w:r>
        <w:rPr>
          <w:sz w:val="18"/>
          <w:szCs w:val="18"/>
        </w:rPr>
        <w:t xml:space="preserve"> сельсовет </w:t>
      </w:r>
      <w:r w:rsidR="00CC2EBA">
        <w:rPr>
          <w:sz w:val="18"/>
          <w:szCs w:val="18"/>
        </w:rPr>
        <w:t>____</w:t>
      </w:r>
      <w:r w:rsidR="00CC2EBA">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w:t>
      </w:r>
      <w:r w:rsidR="00C719D6">
        <w:rPr>
          <w:sz w:val="18"/>
          <w:szCs w:val="18"/>
        </w:rPr>
        <w:t xml:space="preserve">сельского поселения </w:t>
      </w:r>
      <w:proofErr w:type="spellStart"/>
      <w:r w:rsidR="008E59DA">
        <w:rPr>
          <w:sz w:val="18"/>
          <w:szCs w:val="18"/>
        </w:rPr>
        <w:t>Кебячевский</w:t>
      </w:r>
      <w:proofErr w:type="spellEnd"/>
      <w:r w:rsidR="00C719D6">
        <w:rPr>
          <w:sz w:val="18"/>
          <w:szCs w:val="18"/>
        </w:rPr>
        <w:t xml:space="preserve"> сельсовет</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4"/>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65" w:rsidRDefault="00A02665" w:rsidP="007753F7">
      <w:pPr>
        <w:spacing w:after="0" w:line="240" w:lineRule="auto"/>
      </w:pPr>
      <w:r>
        <w:separator/>
      </w:r>
    </w:p>
  </w:endnote>
  <w:endnote w:type="continuationSeparator" w:id="0">
    <w:p w:rsidR="00A02665" w:rsidRDefault="00A0266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65" w:rsidRDefault="00A02665" w:rsidP="007753F7">
      <w:pPr>
        <w:spacing w:after="0" w:line="240" w:lineRule="auto"/>
      </w:pPr>
      <w:r>
        <w:separator/>
      </w:r>
    </w:p>
  </w:footnote>
  <w:footnote w:type="continuationSeparator" w:id="0">
    <w:p w:rsidR="00A02665" w:rsidRDefault="00A0266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DC5E66" w:rsidRDefault="00DC5E66">
        <w:pPr>
          <w:pStyle w:val="af0"/>
          <w:jc w:val="center"/>
        </w:pPr>
        <w:r>
          <w:fldChar w:fldCharType="begin"/>
        </w:r>
        <w:r>
          <w:instrText>PAGE   \* MERGEFORMAT</w:instrText>
        </w:r>
        <w:r>
          <w:fldChar w:fldCharType="separate"/>
        </w:r>
        <w:r w:rsidR="008506ED">
          <w:rPr>
            <w:noProof/>
          </w:rPr>
          <w:t>46</w:t>
        </w:r>
        <w:r>
          <w:fldChar w:fldCharType="end"/>
        </w:r>
      </w:p>
    </w:sdtContent>
  </w:sdt>
  <w:p w:rsidR="00DC5E66" w:rsidRDefault="00DC5E6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025A"/>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84349"/>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27197"/>
    <w:rsid w:val="00236540"/>
    <w:rsid w:val="00237DE4"/>
    <w:rsid w:val="00245E14"/>
    <w:rsid w:val="00246BB0"/>
    <w:rsid w:val="002473A4"/>
    <w:rsid w:val="00250641"/>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3F84"/>
    <w:rsid w:val="002C76FE"/>
    <w:rsid w:val="002D599F"/>
    <w:rsid w:val="002D5D8E"/>
    <w:rsid w:val="002E04A9"/>
    <w:rsid w:val="002E085D"/>
    <w:rsid w:val="002E4E49"/>
    <w:rsid w:val="002F1A1B"/>
    <w:rsid w:val="002F620C"/>
    <w:rsid w:val="00310212"/>
    <w:rsid w:val="003203B6"/>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0A77"/>
    <w:rsid w:val="003F4EF3"/>
    <w:rsid w:val="004009E8"/>
    <w:rsid w:val="00405319"/>
    <w:rsid w:val="00407C21"/>
    <w:rsid w:val="0041598C"/>
    <w:rsid w:val="00425FA0"/>
    <w:rsid w:val="004410B2"/>
    <w:rsid w:val="00441603"/>
    <w:rsid w:val="00446679"/>
    <w:rsid w:val="004511B1"/>
    <w:rsid w:val="00461BC5"/>
    <w:rsid w:val="00464450"/>
    <w:rsid w:val="00464F5C"/>
    <w:rsid w:val="00480D62"/>
    <w:rsid w:val="00484A21"/>
    <w:rsid w:val="00491DC3"/>
    <w:rsid w:val="004A37A7"/>
    <w:rsid w:val="004C02C2"/>
    <w:rsid w:val="004C3380"/>
    <w:rsid w:val="004C462A"/>
    <w:rsid w:val="004C58EE"/>
    <w:rsid w:val="004C611C"/>
    <w:rsid w:val="004D2B30"/>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6EA8"/>
    <w:rsid w:val="0054718B"/>
    <w:rsid w:val="00552B17"/>
    <w:rsid w:val="00557D06"/>
    <w:rsid w:val="005623B6"/>
    <w:rsid w:val="00576256"/>
    <w:rsid w:val="00576798"/>
    <w:rsid w:val="00587D12"/>
    <w:rsid w:val="00592AC2"/>
    <w:rsid w:val="00593117"/>
    <w:rsid w:val="00594C2E"/>
    <w:rsid w:val="005B04C6"/>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B7BC4"/>
    <w:rsid w:val="006D2D0F"/>
    <w:rsid w:val="006D6170"/>
    <w:rsid w:val="006E4318"/>
    <w:rsid w:val="006F067E"/>
    <w:rsid w:val="006F0708"/>
    <w:rsid w:val="006F1D08"/>
    <w:rsid w:val="00701B5A"/>
    <w:rsid w:val="00706189"/>
    <w:rsid w:val="00720ED7"/>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26C"/>
    <w:rsid w:val="007B7755"/>
    <w:rsid w:val="007C26A2"/>
    <w:rsid w:val="007C4681"/>
    <w:rsid w:val="007E365A"/>
    <w:rsid w:val="007E5134"/>
    <w:rsid w:val="007F0410"/>
    <w:rsid w:val="007F77A2"/>
    <w:rsid w:val="00802FDF"/>
    <w:rsid w:val="00804170"/>
    <w:rsid w:val="00805ECB"/>
    <w:rsid w:val="00812C9B"/>
    <w:rsid w:val="008136B6"/>
    <w:rsid w:val="0082197F"/>
    <w:rsid w:val="008304C8"/>
    <w:rsid w:val="00840973"/>
    <w:rsid w:val="0084122E"/>
    <w:rsid w:val="008442FD"/>
    <w:rsid w:val="008506ED"/>
    <w:rsid w:val="008562C6"/>
    <w:rsid w:val="00860DE3"/>
    <w:rsid w:val="008620ED"/>
    <w:rsid w:val="00864C89"/>
    <w:rsid w:val="008672F5"/>
    <w:rsid w:val="0087593A"/>
    <w:rsid w:val="00883251"/>
    <w:rsid w:val="00894E0A"/>
    <w:rsid w:val="008A6169"/>
    <w:rsid w:val="008A7C16"/>
    <w:rsid w:val="008B2D74"/>
    <w:rsid w:val="008B64DE"/>
    <w:rsid w:val="008C1406"/>
    <w:rsid w:val="008E00BA"/>
    <w:rsid w:val="008E1695"/>
    <w:rsid w:val="008E3A27"/>
    <w:rsid w:val="008E59DA"/>
    <w:rsid w:val="008F16F5"/>
    <w:rsid w:val="00900932"/>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B61C1"/>
    <w:rsid w:val="009D06A7"/>
    <w:rsid w:val="009D07D8"/>
    <w:rsid w:val="009D15EF"/>
    <w:rsid w:val="009D3447"/>
    <w:rsid w:val="009F39F3"/>
    <w:rsid w:val="009F715A"/>
    <w:rsid w:val="00A02665"/>
    <w:rsid w:val="00A02A75"/>
    <w:rsid w:val="00A040F6"/>
    <w:rsid w:val="00A05702"/>
    <w:rsid w:val="00A05BEA"/>
    <w:rsid w:val="00A11C34"/>
    <w:rsid w:val="00A21938"/>
    <w:rsid w:val="00A21BE4"/>
    <w:rsid w:val="00A2466F"/>
    <w:rsid w:val="00A26B9A"/>
    <w:rsid w:val="00A30A47"/>
    <w:rsid w:val="00A545F8"/>
    <w:rsid w:val="00A57904"/>
    <w:rsid w:val="00A738FC"/>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500D6"/>
    <w:rsid w:val="00B64F21"/>
    <w:rsid w:val="00B83F7F"/>
    <w:rsid w:val="00B83FFC"/>
    <w:rsid w:val="00B84E3E"/>
    <w:rsid w:val="00B86174"/>
    <w:rsid w:val="00B978A4"/>
    <w:rsid w:val="00BA4D4B"/>
    <w:rsid w:val="00BA51C9"/>
    <w:rsid w:val="00BB2EC4"/>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719D6"/>
    <w:rsid w:val="00C91222"/>
    <w:rsid w:val="00CA2FEA"/>
    <w:rsid w:val="00CA71A4"/>
    <w:rsid w:val="00CB391B"/>
    <w:rsid w:val="00CB5164"/>
    <w:rsid w:val="00CC2EBA"/>
    <w:rsid w:val="00CC70A8"/>
    <w:rsid w:val="00CD4B5F"/>
    <w:rsid w:val="00CD7627"/>
    <w:rsid w:val="00CE3361"/>
    <w:rsid w:val="00CE447E"/>
    <w:rsid w:val="00CE5A87"/>
    <w:rsid w:val="00CE6E47"/>
    <w:rsid w:val="00CE72B8"/>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6B30"/>
    <w:rsid w:val="00D9770F"/>
    <w:rsid w:val="00DA023B"/>
    <w:rsid w:val="00DA5D63"/>
    <w:rsid w:val="00DB7182"/>
    <w:rsid w:val="00DC040C"/>
    <w:rsid w:val="00DC5E66"/>
    <w:rsid w:val="00DC728D"/>
    <w:rsid w:val="00DD7901"/>
    <w:rsid w:val="00DD7D3B"/>
    <w:rsid w:val="00DE3D0F"/>
    <w:rsid w:val="00DE57DC"/>
    <w:rsid w:val="00DE6F88"/>
    <w:rsid w:val="00DF0B0A"/>
    <w:rsid w:val="00E00486"/>
    <w:rsid w:val="00E05FAF"/>
    <w:rsid w:val="00E07201"/>
    <w:rsid w:val="00E266ED"/>
    <w:rsid w:val="00E332C9"/>
    <w:rsid w:val="00E36AC8"/>
    <w:rsid w:val="00E4099D"/>
    <w:rsid w:val="00E42DC8"/>
    <w:rsid w:val="00E5084B"/>
    <w:rsid w:val="00E66920"/>
    <w:rsid w:val="00E66B02"/>
    <w:rsid w:val="00E81339"/>
    <w:rsid w:val="00E85508"/>
    <w:rsid w:val="00E949B2"/>
    <w:rsid w:val="00EA0749"/>
    <w:rsid w:val="00EA2C49"/>
    <w:rsid w:val="00EB072B"/>
    <w:rsid w:val="00EB48A2"/>
    <w:rsid w:val="00EC0A3F"/>
    <w:rsid w:val="00EC78A0"/>
    <w:rsid w:val="00ED17F4"/>
    <w:rsid w:val="00ED5179"/>
    <w:rsid w:val="00EF4A88"/>
    <w:rsid w:val="00F0296E"/>
    <w:rsid w:val="00F0428C"/>
    <w:rsid w:val="00F06FC1"/>
    <w:rsid w:val="00F12F4B"/>
    <w:rsid w:val="00F1592E"/>
    <w:rsid w:val="00F26AB9"/>
    <w:rsid w:val="00F27714"/>
    <w:rsid w:val="00F45433"/>
    <w:rsid w:val="00F66DB8"/>
    <w:rsid w:val="00F83615"/>
    <w:rsid w:val="00F86DD8"/>
    <w:rsid w:val="00F912B1"/>
    <w:rsid w:val="00F937AC"/>
    <w:rsid w:val="00FA558D"/>
    <w:rsid w:val="00FA7EDC"/>
    <w:rsid w:val="00FB1570"/>
    <w:rsid w:val="00FB2691"/>
    <w:rsid w:val="00FB5622"/>
    <w:rsid w:val="00FB7600"/>
    <w:rsid w:val="00FC4451"/>
    <w:rsid w:val="00FD7009"/>
    <w:rsid w:val="00FE406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149">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07286321">
      <w:bodyDiv w:val="1"/>
      <w:marLeft w:val="0"/>
      <w:marRight w:val="0"/>
      <w:marTop w:val="0"/>
      <w:marBottom w:val="0"/>
      <w:divBdr>
        <w:top w:val="none" w:sz="0" w:space="0" w:color="auto"/>
        <w:left w:val="none" w:sz="0" w:space="0" w:color="auto"/>
        <w:bottom w:val="none" w:sz="0" w:space="0" w:color="auto"/>
        <w:right w:val="none" w:sz="0" w:space="0" w:color="auto"/>
      </w:divBdr>
    </w:div>
    <w:div w:id="1894466969">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4067-62D1-4954-87B4-A01F332D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16633</Words>
  <Characters>94811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9</cp:revision>
  <cp:lastPrinted>2018-10-23T06:22:00Z</cp:lastPrinted>
  <dcterms:created xsi:type="dcterms:W3CDTF">2019-02-22T09:20:00Z</dcterms:created>
  <dcterms:modified xsi:type="dcterms:W3CDTF">2019-03-22T10:21:00Z</dcterms:modified>
</cp:coreProperties>
</file>