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8" w:rsidRDefault="00647508" w:rsidP="00DC7F60">
      <w:pPr>
        <w:tabs>
          <w:tab w:val="left" w:pos="6237"/>
        </w:tabs>
        <w:jc w:val="center"/>
      </w:pPr>
    </w:p>
    <w:p w:rsidR="00FA6A30" w:rsidRDefault="00FA6A30" w:rsidP="00DC7F60">
      <w:pPr>
        <w:tabs>
          <w:tab w:val="left" w:pos="6237"/>
        </w:tabs>
        <w:jc w:val="center"/>
      </w:pPr>
    </w:p>
    <w:p w:rsidR="00FA6A30" w:rsidRDefault="00FA6A30" w:rsidP="00DC7F60">
      <w:pPr>
        <w:tabs>
          <w:tab w:val="left" w:pos="6237"/>
        </w:tabs>
        <w:jc w:val="center"/>
      </w:pPr>
    </w:p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63757F" w:rsidRPr="0063757F" w:rsidTr="0057052F">
        <w:tc>
          <w:tcPr>
            <w:tcW w:w="4102" w:type="dxa"/>
          </w:tcPr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3757F">
              <w:rPr>
                <w:rFonts w:ascii="Century Bash" w:hAnsi="Century Bash"/>
                <w:sz w:val="20"/>
                <w:szCs w:val="20"/>
              </w:rPr>
              <w:t>БАШ</w:t>
            </w:r>
            <w:r w:rsidRPr="0063757F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63757F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proofErr w:type="gramStart"/>
            <w:r w:rsidRPr="0063757F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proofErr w:type="gramEnd"/>
            <w:r w:rsidRPr="0063757F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63757F">
              <w:rPr>
                <w:sz w:val="26"/>
                <w:szCs w:val="26"/>
              </w:rPr>
              <w:t>Ауыр</w:t>
            </w:r>
            <w:proofErr w:type="spellEnd"/>
            <w:r w:rsidRPr="0063757F">
              <w:rPr>
                <w:sz w:val="26"/>
                <w:szCs w:val="26"/>
                <w:lang w:val="be-BY"/>
              </w:rPr>
              <w:t>ғ</w:t>
            </w:r>
            <w:r w:rsidRPr="0063757F">
              <w:rPr>
                <w:sz w:val="26"/>
                <w:szCs w:val="26"/>
              </w:rPr>
              <w:t>азы</w:t>
            </w:r>
            <w:r w:rsidRPr="0063757F">
              <w:rPr>
                <w:rFonts w:ascii="Century Bash" w:hAnsi="Century Bash"/>
                <w:sz w:val="26"/>
                <w:szCs w:val="26"/>
              </w:rPr>
              <w:t xml:space="preserve"> </w:t>
            </w:r>
            <w:r w:rsidRPr="0063757F">
              <w:rPr>
                <w:rFonts w:ascii="Century Bash" w:hAnsi="Century Bash"/>
                <w:szCs w:val="20"/>
              </w:rPr>
              <w:t xml:space="preserve"> районы </w:t>
            </w:r>
            <w:proofErr w:type="spellStart"/>
            <w:r w:rsidRPr="0063757F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63757F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3757F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63757F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63757F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3757F">
              <w:rPr>
                <w:rFonts w:ascii="Century Bash" w:hAnsi="Century Bash"/>
                <w:szCs w:val="20"/>
              </w:rPr>
              <w:t>Биш</w:t>
            </w:r>
            <w:proofErr w:type="spellEnd"/>
            <w:r w:rsidRPr="0063757F">
              <w:rPr>
                <w:szCs w:val="20"/>
                <w:lang w:val="en-US"/>
              </w:rPr>
              <w:t>k</w:t>
            </w:r>
            <w:proofErr w:type="spellStart"/>
            <w:r w:rsidRPr="0063757F">
              <w:rPr>
                <w:rFonts w:ascii="Century Bash" w:hAnsi="Century Bash"/>
                <w:szCs w:val="20"/>
              </w:rPr>
              <w:t>а</w:t>
            </w:r>
            <w:r w:rsidRPr="0063757F">
              <w:rPr>
                <w:szCs w:val="20"/>
              </w:rPr>
              <w:t>йы</w:t>
            </w:r>
            <w:r w:rsidRPr="0063757F">
              <w:rPr>
                <w:rFonts w:ascii="Century Bash" w:hAnsi="Century Bash"/>
                <w:szCs w:val="20"/>
              </w:rPr>
              <w:t>н</w:t>
            </w:r>
            <w:proofErr w:type="spellEnd"/>
            <w:r w:rsidRPr="0063757F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3757F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63757F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63757F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63757F">
              <w:rPr>
                <w:rFonts w:ascii="Century Bash" w:hAnsi="Century Bash"/>
                <w:szCs w:val="20"/>
              </w:rPr>
              <w:t xml:space="preserve"> бил</w:t>
            </w:r>
            <w:r w:rsidRPr="0063757F">
              <w:rPr>
                <w:rFonts w:ascii="Century Bash" w:hAnsi="Century Bash"/>
                <w:szCs w:val="20"/>
                <w:lang w:val="en-US"/>
              </w:rPr>
              <w:t>e</w:t>
            </w:r>
            <w:r w:rsidRPr="0063757F">
              <w:rPr>
                <w:rFonts w:ascii="Century Bash" w:hAnsi="Century Bash"/>
                <w:szCs w:val="20"/>
              </w:rPr>
              <w:t>м</w:t>
            </w:r>
            <w:r w:rsidRPr="0063757F">
              <w:rPr>
                <w:rFonts w:ascii="Century Bash" w:hAnsi="Century Bash"/>
                <w:szCs w:val="20"/>
                <w:lang w:val="en-US"/>
              </w:rPr>
              <w:t>eh</w:t>
            </w:r>
            <w:r w:rsidRPr="0063757F">
              <w:rPr>
                <w:rFonts w:ascii="Century Bash" w:hAnsi="Century Bash"/>
                <w:szCs w:val="20"/>
              </w:rPr>
              <w:t>е Советы</w:t>
            </w: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63757F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63757F">
              <w:rPr>
                <w:sz w:val="28"/>
                <w:szCs w:val="20"/>
              </w:rPr>
              <w:t xml:space="preserve"> </w:t>
            </w:r>
            <w:proofErr w:type="spellStart"/>
            <w:r w:rsidRPr="0063757F">
              <w:rPr>
                <w:sz w:val="16"/>
                <w:szCs w:val="16"/>
              </w:rPr>
              <w:t>Ауыр</w:t>
            </w:r>
            <w:proofErr w:type="spellEnd"/>
            <w:r w:rsidRPr="0063757F">
              <w:rPr>
                <w:sz w:val="16"/>
                <w:szCs w:val="16"/>
                <w:lang w:val="be-BY"/>
              </w:rPr>
              <w:t>ғ</w:t>
            </w:r>
            <w:r w:rsidRPr="0063757F">
              <w:rPr>
                <w:sz w:val="16"/>
                <w:szCs w:val="16"/>
              </w:rPr>
              <w:t>азы</w:t>
            </w:r>
            <w:r w:rsidRPr="0063757F">
              <w:rPr>
                <w:rFonts w:ascii="Century Bash" w:hAnsi="Century Bash"/>
                <w:sz w:val="14"/>
                <w:szCs w:val="20"/>
              </w:rPr>
              <w:t xml:space="preserve">  районы,  </w:t>
            </w:r>
            <w:proofErr w:type="spellStart"/>
            <w:r w:rsidRPr="0063757F">
              <w:rPr>
                <w:rFonts w:ascii="Century Bash" w:hAnsi="Century Bash"/>
                <w:sz w:val="14"/>
                <w:szCs w:val="20"/>
              </w:rPr>
              <w:t>Биш</w:t>
            </w:r>
            <w:proofErr w:type="spellEnd"/>
            <w:proofErr w:type="gramStart"/>
            <w:r w:rsidRPr="0063757F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63757F">
              <w:rPr>
                <w:rFonts w:ascii="Century Bash" w:hAnsi="Century Bash"/>
                <w:sz w:val="14"/>
                <w:szCs w:val="20"/>
              </w:rPr>
              <w:t>айын</w:t>
            </w:r>
            <w:proofErr w:type="spellEnd"/>
            <w:r w:rsidRPr="0063757F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3757F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63757F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63757F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3757F" w:rsidRPr="0063757F" w:rsidRDefault="00F44FEA" w:rsidP="0063757F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8" o:title="" croptop="12118f" cropleft="12111f" cropright="6920f"/>
                </v:shape>
              </w:pict>
            </w:r>
          </w:p>
        </w:tc>
        <w:tc>
          <w:tcPr>
            <w:tcW w:w="4320" w:type="dxa"/>
          </w:tcPr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63757F">
              <w:rPr>
                <w:rFonts w:ascii="Century Bash" w:hAnsi="Century Bash"/>
                <w:sz w:val="23"/>
                <w:szCs w:val="20"/>
              </w:rPr>
              <w:t xml:space="preserve">Совет </w:t>
            </w:r>
            <w:r w:rsidRPr="0063757F">
              <w:rPr>
                <w:sz w:val="23"/>
                <w:szCs w:val="20"/>
              </w:rPr>
              <w:t>С</w:t>
            </w:r>
            <w:r w:rsidRPr="0063757F">
              <w:rPr>
                <w:rFonts w:ascii="Century Bash" w:hAnsi="Century Bash"/>
                <w:sz w:val="23"/>
                <w:szCs w:val="20"/>
              </w:rPr>
              <w:t>ельского поселения Бишкаинский сельсовет муниципального района Аургазинский район</w:t>
            </w: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3757F">
              <w:rPr>
                <w:rFonts w:ascii="Century Bash" w:hAnsi="Century Bash"/>
                <w:sz w:val="20"/>
                <w:szCs w:val="20"/>
              </w:rPr>
              <w:t>РЕСПУБЛИКИ БАШКОРТОСТАН</w:t>
            </w: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63757F">
              <w:rPr>
                <w:rFonts w:ascii="Century Bash" w:hAnsi="Century Bash"/>
                <w:sz w:val="14"/>
                <w:szCs w:val="20"/>
              </w:rPr>
              <w:t xml:space="preserve">453485, Аургазинский район, с.Бишкаин, </w:t>
            </w:r>
          </w:p>
          <w:p w:rsidR="0063757F" w:rsidRPr="0063757F" w:rsidRDefault="0063757F" w:rsidP="0063757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63757F">
              <w:rPr>
                <w:rFonts w:ascii="Century Bash" w:hAnsi="Century Bash"/>
                <w:sz w:val="14"/>
                <w:szCs w:val="20"/>
              </w:rPr>
              <w:t>ул. Выездная, 19 т. 2-93-31</w:t>
            </w:r>
          </w:p>
        </w:tc>
      </w:tr>
    </w:tbl>
    <w:tbl>
      <w:tblPr>
        <w:tblW w:w="11025" w:type="dxa"/>
        <w:tblInd w:w="-34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FA6A30" w:rsidTr="00FA6A3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25" w:type="dxa"/>
          </w:tcPr>
          <w:p w:rsidR="00FA6A30" w:rsidRDefault="00FA6A30" w:rsidP="00EA1F7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</w:tbl>
    <w:p w:rsidR="0063757F" w:rsidRPr="0063757F" w:rsidRDefault="0063757F" w:rsidP="00EA1F74">
      <w:pPr>
        <w:tabs>
          <w:tab w:val="center" w:pos="4153"/>
          <w:tab w:val="right" w:pos="8306"/>
        </w:tabs>
        <w:rPr>
          <w:sz w:val="26"/>
          <w:szCs w:val="26"/>
        </w:rPr>
      </w:pPr>
      <w:r w:rsidRPr="0063757F">
        <w:rPr>
          <w:sz w:val="26"/>
          <w:szCs w:val="26"/>
        </w:rPr>
        <w:t xml:space="preserve">                                                                 </w:t>
      </w:r>
      <w:r w:rsidRPr="0063757F">
        <w:rPr>
          <w:b/>
          <w:sz w:val="26"/>
          <w:szCs w:val="26"/>
        </w:rPr>
        <w:t>РЕШЕНИЕ</w:t>
      </w:r>
    </w:p>
    <w:p w:rsidR="00DC7F60" w:rsidRPr="0063757F" w:rsidRDefault="0063757F" w:rsidP="0063757F">
      <w:pPr>
        <w:widowControl w:val="0"/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63757F">
        <w:rPr>
          <w:b/>
          <w:sz w:val="26"/>
          <w:szCs w:val="26"/>
        </w:rPr>
        <w:t>Совета сельского поселения  Бишкаинский сельсовет муниципального района Аургазинский район  Республики Башкортостан</w:t>
      </w:r>
    </w:p>
    <w:p w:rsidR="0063757F" w:rsidRPr="0063757F" w:rsidRDefault="0063757F" w:rsidP="0063757F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iCs/>
          <w:sz w:val="26"/>
          <w:szCs w:val="26"/>
        </w:rPr>
      </w:pPr>
    </w:p>
    <w:p w:rsidR="005B2F64" w:rsidRPr="005B2F64" w:rsidRDefault="005B2F64" w:rsidP="005B2F64">
      <w:pPr>
        <w:jc w:val="center"/>
        <w:rPr>
          <w:b/>
          <w:sz w:val="28"/>
          <w:szCs w:val="28"/>
        </w:rPr>
      </w:pPr>
      <w:r w:rsidRPr="005B2F64">
        <w:rPr>
          <w:b/>
          <w:sz w:val="28"/>
          <w:szCs w:val="28"/>
        </w:rPr>
        <w:t>Об утверждении «Положение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сельском поселении Бишкаинский  сельсовет муниципального района Аургазинский район Республики Башкортостан»</w:t>
      </w:r>
    </w:p>
    <w:p w:rsidR="0063757F" w:rsidRPr="0063757F" w:rsidRDefault="0063757F" w:rsidP="00DC7F60">
      <w:pPr>
        <w:shd w:val="clear" w:color="auto" w:fill="FFFFFF"/>
        <w:tabs>
          <w:tab w:val="left" w:pos="2506"/>
          <w:tab w:val="left" w:pos="7088"/>
        </w:tabs>
        <w:spacing w:before="254" w:line="274" w:lineRule="exact"/>
        <w:ind w:left="5" w:right="3709"/>
        <w:contextualSpacing/>
        <w:jc w:val="both"/>
        <w:rPr>
          <w:bCs/>
          <w:spacing w:val="3"/>
          <w:sz w:val="26"/>
          <w:szCs w:val="26"/>
        </w:rPr>
      </w:pPr>
    </w:p>
    <w:p w:rsidR="00647508" w:rsidRPr="0063757F" w:rsidRDefault="00647508" w:rsidP="0063757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3757F">
        <w:rPr>
          <w:sz w:val="26"/>
          <w:szCs w:val="26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63757F">
        <w:rPr>
          <w:spacing w:val="3"/>
          <w:sz w:val="26"/>
          <w:szCs w:val="26"/>
        </w:rPr>
        <w:t xml:space="preserve">сельском поселении </w:t>
      </w:r>
      <w:r w:rsidR="0063757F" w:rsidRPr="0063757F">
        <w:rPr>
          <w:spacing w:val="3"/>
          <w:sz w:val="26"/>
          <w:szCs w:val="26"/>
        </w:rPr>
        <w:t>Бишкаинский</w:t>
      </w:r>
      <w:r w:rsidRPr="0063757F">
        <w:rPr>
          <w:spacing w:val="3"/>
          <w:sz w:val="26"/>
          <w:szCs w:val="26"/>
        </w:rPr>
        <w:t xml:space="preserve">  сельсовет</w:t>
      </w:r>
      <w:r w:rsidRPr="0063757F">
        <w:rPr>
          <w:sz w:val="26"/>
          <w:szCs w:val="26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r w:rsidR="0063757F" w:rsidRPr="0063757F">
        <w:rPr>
          <w:sz w:val="26"/>
          <w:szCs w:val="26"/>
        </w:rPr>
        <w:t xml:space="preserve"> </w:t>
      </w:r>
      <w:r w:rsidRPr="0063757F">
        <w:rPr>
          <w:sz w:val="26"/>
          <w:szCs w:val="26"/>
        </w:rPr>
        <w:t xml:space="preserve">закона от 26.07.2006 № 135-ФЗ «О защите конкуренции», </w:t>
      </w:r>
      <w:r w:rsidRPr="0063757F">
        <w:rPr>
          <w:rFonts w:eastAsia="Calibri"/>
          <w:sz w:val="26"/>
          <w:szCs w:val="26"/>
          <w:lang w:eastAsia="en-US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63757F">
        <w:rPr>
          <w:sz w:val="26"/>
          <w:szCs w:val="26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r w:rsidR="0063757F" w:rsidRPr="0063757F">
        <w:rPr>
          <w:sz w:val="26"/>
          <w:szCs w:val="26"/>
        </w:rPr>
        <w:t xml:space="preserve"> </w:t>
      </w:r>
      <w:r w:rsidRPr="0063757F">
        <w:rPr>
          <w:sz w:val="26"/>
          <w:szCs w:val="26"/>
        </w:rPr>
        <w:t xml:space="preserve"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сельского поселения </w:t>
      </w:r>
      <w:r w:rsidR="0063757F" w:rsidRPr="0063757F">
        <w:rPr>
          <w:sz w:val="26"/>
          <w:szCs w:val="26"/>
        </w:rPr>
        <w:t>Бишкаинский</w:t>
      </w:r>
      <w:r w:rsidRPr="0063757F">
        <w:rPr>
          <w:sz w:val="26"/>
          <w:szCs w:val="26"/>
        </w:rPr>
        <w:t xml:space="preserve">  сельсовет муниципального района Аургазинский район Республики Башкортостан,</w:t>
      </w:r>
      <w:r w:rsidR="0063757F">
        <w:rPr>
          <w:sz w:val="26"/>
          <w:szCs w:val="26"/>
        </w:rPr>
        <w:t xml:space="preserve"> </w:t>
      </w:r>
      <w:r w:rsidRPr="0063757F">
        <w:rPr>
          <w:sz w:val="26"/>
          <w:szCs w:val="26"/>
        </w:rPr>
        <w:t>Совет сельского поселения</w:t>
      </w:r>
      <w:r w:rsidR="0063757F" w:rsidRPr="0063757F">
        <w:rPr>
          <w:sz w:val="26"/>
          <w:szCs w:val="26"/>
        </w:rPr>
        <w:t xml:space="preserve"> Бишкаинский</w:t>
      </w:r>
      <w:r w:rsidRPr="0063757F">
        <w:rPr>
          <w:sz w:val="26"/>
          <w:szCs w:val="26"/>
        </w:rPr>
        <w:t xml:space="preserve">  сельсовет</w:t>
      </w:r>
      <w:r w:rsidR="0063757F">
        <w:rPr>
          <w:sz w:val="26"/>
          <w:szCs w:val="26"/>
        </w:rPr>
        <w:t xml:space="preserve"> </w:t>
      </w:r>
      <w:r w:rsidRPr="0063757F">
        <w:rPr>
          <w:b/>
          <w:sz w:val="26"/>
          <w:szCs w:val="26"/>
        </w:rPr>
        <w:t>РЕШИЛ:</w:t>
      </w:r>
    </w:p>
    <w:p w:rsidR="00647508" w:rsidRPr="0063757F" w:rsidRDefault="00647508" w:rsidP="00EA1F7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63757F">
        <w:rPr>
          <w:rFonts w:eastAsia="Calibri"/>
          <w:sz w:val="26"/>
          <w:szCs w:val="26"/>
          <w:lang w:eastAsia="en-US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r w:rsidR="0063757F" w:rsidRPr="0063757F">
        <w:rPr>
          <w:rFonts w:eastAsia="Calibri"/>
          <w:sz w:val="26"/>
          <w:szCs w:val="26"/>
          <w:lang w:eastAsia="en-US"/>
        </w:rPr>
        <w:t>Бишкаинский</w:t>
      </w:r>
      <w:r w:rsidRPr="0063757F">
        <w:rPr>
          <w:rFonts w:eastAsia="Calibri"/>
          <w:sz w:val="26"/>
          <w:szCs w:val="26"/>
          <w:lang w:eastAsia="en-US"/>
        </w:rPr>
        <w:t xml:space="preserve">  сельсовет</w:t>
      </w:r>
      <w:r w:rsidRPr="0063757F">
        <w:rPr>
          <w:bCs/>
          <w:spacing w:val="3"/>
          <w:sz w:val="26"/>
          <w:szCs w:val="26"/>
        </w:rPr>
        <w:t xml:space="preserve">, </w:t>
      </w:r>
      <w:r w:rsidRPr="0063757F">
        <w:rPr>
          <w:sz w:val="26"/>
          <w:szCs w:val="26"/>
        </w:rPr>
        <w:t>согласно приложения.</w:t>
      </w:r>
    </w:p>
    <w:p w:rsidR="00647508" w:rsidRPr="0063757F" w:rsidRDefault="00647508" w:rsidP="00EA1F7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63757F">
        <w:rPr>
          <w:sz w:val="26"/>
          <w:szCs w:val="26"/>
        </w:rPr>
        <w:t xml:space="preserve">Настоящее решение вступает в силу со дня его официального размещения на официальном сайте сельского поселения </w:t>
      </w:r>
      <w:r w:rsidR="0063757F" w:rsidRPr="0063757F">
        <w:rPr>
          <w:sz w:val="26"/>
          <w:szCs w:val="26"/>
        </w:rPr>
        <w:t>Бишкаинский</w:t>
      </w:r>
      <w:r w:rsidRPr="0063757F">
        <w:rPr>
          <w:sz w:val="26"/>
          <w:szCs w:val="26"/>
        </w:rPr>
        <w:t xml:space="preserve">  сельсовет в сети Интернет.</w:t>
      </w:r>
    </w:p>
    <w:p w:rsidR="00647508" w:rsidRPr="0063757F" w:rsidRDefault="00647508" w:rsidP="0064750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47508" w:rsidRPr="0063757F" w:rsidRDefault="00647508" w:rsidP="00647508">
      <w:pPr>
        <w:rPr>
          <w:rFonts w:eastAsia="Calibri"/>
          <w:sz w:val="26"/>
          <w:szCs w:val="26"/>
          <w:lang w:eastAsia="en-US"/>
        </w:rPr>
      </w:pPr>
      <w:r w:rsidRPr="0063757F">
        <w:rPr>
          <w:rFonts w:eastAsia="Calibri"/>
          <w:sz w:val="26"/>
          <w:szCs w:val="26"/>
          <w:lang w:eastAsia="en-US"/>
        </w:rPr>
        <w:t>Глава сельского поселения</w:t>
      </w:r>
    </w:p>
    <w:p w:rsidR="00647508" w:rsidRDefault="0063757F" w:rsidP="00647508">
      <w:pPr>
        <w:rPr>
          <w:rFonts w:eastAsia="Calibri"/>
          <w:sz w:val="26"/>
          <w:szCs w:val="26"/>
          <w:lang w:eastAsia="en-US"/>
        </w:rPr>
      </w:pPr>
      <w:r w:rsidRPr="0063757F">
        <w:rPr>
          <w:rFonts w:eastAsia="Calibri"/>
          <w:sz w:val="26"/>
          <w:szCs w:val="26"/>
          <w:lang w:eastAsia="en-US"/>
        </w:rPr>
        <w:t>Бишкаинский</w:t>
      </w:r>
      <w:r w:rsidR="00647508" w:rsidRPr="0063757F">
        <w:rPr>
          <w:rFonts w:eastAsia="Calibri"/>
          <w:sz w:val="26"/>
          <w:szCs w:val="26"/>
          <w:lang w:eastAsia="en-US"/>
        </w:rPr>
        <w:t xml:space="preserve">  сельсовет                                                 </w:t>
      </w:r>
      <w:r w:rsidRPr="0063757F">
        <w:rPr>
          <w:rFonts w:eastAsia="Calibri"/>
          <w:sz w:val="26"/>
          <w:szCs w:val="26"/>
          <w:lang w:eastAsia="en-US"/>
        </w:rPr>
        <w:t>В.А. Евстафьев</w:t>
      </w:r>
      <w:r w:rsidR="00647508" w:rsidRPr="0063757F">
        <w:rPr>
          <w:rFonts w:eastAsia="Calibri"/>
          <w:sz w:val="26"/>
          <w:szCs w:val="26"/>
          <w:lang w:eastAsia="en-US"/>
        </w:rPr>
        <w:t xml:space="preserve"> </w:t>
      </w:r>
    </w:p>
    <w:p w:rsidR="005B2F64" w:rsidRPr="0063757F" w:rsidRDefault="005B2F64" w:rsidP="00647508">
      <w:pPr>
        <w:rPr>
          <w:rFonts w:eastAsia="Calibri"/>
          <w:sz w:val="26"/>
          <w:szCs w:val="26"/>
          <w:lang w:eastAsia="en-US"/>
        </w:rPr>
      </w:pPr>
    </w:p>
    <w:p w:rsidR="0063757F" w:rsidRPr="0063757F" w:rsidRDefault="00FA6A30" w:rsidP="006375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757F">
        <w:rPr>
          <w:sz w:val="26"/>
          <w:szCs w:val="26"/>
        </w:rPr>
        <w:t xml:space="preserve">29 апреля </w:t>
      </w:r>
      <w:r w:rsidR="0063757F" w:rsidRPr="0063757F">
        <w:rPr>
          <w:sz w:val="26"/>
          <w:szCs w:val="26"/>
        </w:rPr>
        <w:t xml:space="preserve">  2019года</w:t>
      </w:r>
    </w:p>
    <w:p w:rsidR="0063757F" w:rsidRPr="0063757F" w:rsidRDefault="0063757F" w:rsidP="0063757F">
      <w:pPr>
        <w:rPr>
          <w:sz w:val="26"/>
          <w:szCs w:val="26"/>
        </w:rPr>
      </w:pPr>
      <w:r w:rsidRPr="0063757F">
        <w:rPr>
          <w:sz w:val="26"/>
          <w:szCs w:val="26"/>
        </w:rPr>
        <w:t xml:space="preserve"> № </w:t>
      </w:r>
      <w:r w:rsidR="00AE312C">
        <w:rPr>
          <w:sz w:val="26"/>
          <w:szCs w:val="26"/>
        </w:rPr>
        <w:t xml:space="preserve"> 255</w:t>
      </w:r>
    </w:p>
    <w:p w:rsidR="00DC7F60" w:rsidRPr="00EA1F74" w:rsidRDefault="0063757F" w:rsidP="00EA1F74">
      <w:pPr>
        <w:rPr>
          <w:sz w:val="26"/>
          <w:szCs w:val="26"/>
        </w:rPr>
      </w:pPr>
      <w:r w:rsidRPr="0063757F">
        <w:rPr>
          <w:sz w:val="26"/>
          <w:szCs w:val="26"/>
        </w:rPr>
        <w:t xml:space="preserve"> </w:t>
      </w:r>
      <w:r w:rsidR="00EA1F74">
        <w:rPr>
          <w:sz w:val="26"/>
          <w:szCs w:val="26"/>
        </w:rPr>
        <w:t>с.Бишкаин</w:t>
      </w:r>
    </w:p>
    <w:p w:rsidR="00DC7F60" w:rsidRDefault="00DC7F60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</w:p>
    <w:p w:rsidR="00EA1F74" w:rsidRDefault="00EA1F74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  <w:r w:rsidRPr="00CC00B7">
        <w:rPr>
          <w:rFonts w:eastAsia="Calibri"/>
          <w:iCs/>
          <w:lang w:eastAsia="en-US"/>
        </w:rPr>
        <w:lastRenderedPageBreak/>
        <w:t xml:space="preserve">Приложение 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spacing w:val="-9"/>
          <w:lang w:eastAsia="en-US"/>
        </w:rPr>
      </w:pPr>
      <w:r w:rsidRPr="00CC00B7">
        <w:rPr>
          <w:rFonts w:eastAsia="Calibri"/>
          <w:iCs/>
          <w:lang w:eastAsia="en-US"/>
        </w:rPr>
        <w:t xml:space="preserve">к </w:t>
      </w:r>
      <w:r w:rsidR="00FA6A30">
        <w:rPr>
          <w:rFonts w:eastAsia="Calibri"/>
          <w:iCs/>
          <w:lang w:eastAsia="en-US"/>
        </w:rPr>
        <w:t>Решению</w:t>
      </w:r>
      <w:r w:rsidR="00CC00B7">
        <w:rPr>
          <w:rFonts w:eastAsia="Calibri"/>
          <w:iCs/>
          <w:lang w:eastAsia="en-US"/>
        </w:rPr>
        <w:t xml:space="preserve"> </w:t>
      </w:r>
      <w:r w:rsidR="00CC00B7">
        <w:rPr>
          <w:rFonts w:eastAsia="Calibri"/>
          <w:spacing w:val="-9"/>
          <w:lang w:eastAsia="en-US"/>
        </w:rPr>
        <w:t xml:space="preserve"> С</w:t>
      </w:r>
      <w:r w:rsidRPr="00CC00B7">
        <w:rPr>
          <w:rFonts w:eastAsia="Calibri"/>
          <w:spacing w:val="-9"/>
          <w:lang w:eastAsia="en-US"/>
        </w:rPr>
        <w:t>овета сельского поселения</w:t>
      </w:r>
    </w:p>
    <w:p w:rsidR="00647508" w:rsidRPr="00CC00B7" w:rsidRDefault="0063757F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spacing w:val="-9"/>
          <w:lang w:eastAsia="en-US"/>
        </w:rPr>
      </w:pPr>
      <w:r>
        <w:rPr>
          <w:rFonts w:eastAsia="Calibri"/>
          <w:spacing w:val="-9"/>
          <w:lang w:eastAsia="en-US"/>
        </w:rPr>
        <w:t>Бишкаинский</w:t>
      </w:r>
      <w:r w:rsidR="00647508" w:rsidRPr="00CC00B7">
        <w:rPr>
          <w:rFonts w:eastAsia="Calibri"/>
          <w:spacing w:val="-9"/>
          <w:lang w:eastAsia="en-US"/>
        </w:rPr>
        <w:t xml:space="preserve">  сельсовет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  <w:r w:rsidRPr="00CC00B7">
        <w:rPr>
          <w:rFonts w:eastAsia="Calibri"/>
          <w:spacing w:val="-9"/>
          <w:lang w:eastAsia="en-US"/>
        </w:rPr>
        <w:t xml:space="preserve">от  </w:t>
      </w:r>
      <w:r w:rsidR="0063757F">
        <w:rPr>
          <w:rFonts w:eastAsia="Calibri"/>
          <w:spacing w:val="-9"/>
          <w:lang w:eastAsia="en-US"/>
        </w:rPr>
        <w:t>29.04.2019</w:t>
      </w:r>
      <w:r w:rsidR="00DC7F60">
        <w:rPr>
          <w:rFonts w:eastAsia="Calibri"/>
          <w:spacing w:val="-9"/>
          <w:lang w:eastAsia="en-US"/>
        </w:rPr>
        <w:t xml:space="preserve"> № </w:t>
      </w:r>
      <w:r w:rsidR="00AE312C">
        <w:rPr>
          <w:rFonts w:eastAsia="Calibri"/>
          <w:spacing w:val="-9"/>
          <w:lang w:eastAsia="en-US"/>
        </w:rPr>
        <w:t>255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P21"/>
      <w:bookmarkEnd w:id="0"/>
      <w:r w:rsidRPr="00CC00B7">
        <w:rPr>
          <w:rFonts w:eastAsia="Calibri"/>
          <w:b/>
          <w:bCs/>
          <w:lang w:eastAsia="en-US"/>
        </w:rPr>
        <w:t>Положение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C00B7">
        <w:rPr>
          <w:b/>
        </w:rPr>
        <w:t>по оказанию имущественной поддержки субъектам малого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CC00B7">
        <w:rPr>
          <w:b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r w:rsidR="0063757F">
        <w:rPr>
          <w:b/>
        </w:rPr>
        <w:t>Бишкаинский</w:t>
      </w:r>
      <w:r w:rsidRPr="00CC00B7">
        <w:rPr>
          <w:b/>
        </w:rPr>
        <w:t xml:space="preserve">  сельсовет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FA6A3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Общие положения</w:t>
      </w:r>
    </w:p>
    <w:p w:rsidR="00647508" w:rsidRPr="00CC00B7" w:rsidRDefault="00647508" w:rsidP="00EA1F74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426" w:firstLine="1713"/>
        <w:contextualSpacing/>
        <w:jc w:val="both"/>
      </w:pPr>
      <w:proofErr w:type="gramStart"/>
      <w:r w:rsidRPr="00CC00B7">
        <w:rPr>
          <w:rFonts w:eastAsia="Calibri"/>
          <w:lang w:eastAsia="en-US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и </w:t>
      </w:r>
      <w:r w:rsidR="0063757F">
        <w:rPr>
          <w:rFonts w:eastAsia="Calibri"/>
          <w:lang w:eastAsia="en-US"/>
        </w:rPr>
        <w:t>Бишкаинский</w:t>
      </w:r>
      <w:r w:rsidRPr="00CC00B7">
        <w:rPr>
          <w:rFonts w:eastAsia="Calibri"/>
          <w:lang w:eastAsia="en-US"/>
        </w:rPr>
        <w:t xml:space="preserve">  сельсовет путем предоставления таким субъектам муниципального имущества из перечня имущества,</w:t>
      </w:r>
      <w:r w:rsidR="0063757F">
        <w:rPr>
          <w:rFonts w:eastAsia="Calibri"/>
          <w:lang w:eastAsia="en-US"/>
        </w:rPr>
        <w:t xml:space="preserve"> </w:t>
      </w:r>
      <w:r w:rsidRPr="00CC00B7">
        <w:rPr>
          <w:bCs/>
          <w:spacing w:val="3"/>
        </w:rPr>
        <w:t>находящегося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аренднойплаты</w:t>
      </w:r>
      <w:proofErr w:type="gramEnd"/>
      <w:r w:rsidRPr="00CC00B7">
        <w:rPr>
          <w:bCs/>
          <w:spacing w:val="3"/>
        </w:rPr>
        <w:t xml:space="preserve">), </w:t>
      </w:r>
      <w:proofErr w:type="gramStart"/>
      <w:r w:rsidRPr="00CC00B7">
        <w:rPr>
          <w:bCs/>
          <w:spacing w:val="3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t xml:space="preserve">, </w:t>
      </w:r>
      <w:r w:rsidRPr="00CC00B7">
        <w:rPr>
          <w:rFonts w:eastAsia="Calibri"/>
          <w:lang w:eastAsia="en-US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</w:t>
      </w:r>
      <w:r w:rsidR="0063757F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t>собственности</w:t>
      </w:r>
      <w:proofErr w:type="gramEnd"/>
      <w:r w:rsidRPr="00CC00B7">
        <w:rPr>
          <w:rFonts w:eastAsia="Calibri"/>
          <w:lang w:eastAsia="en-US"/>
        </w:rPr>
        <w:t xml:space="preserve"> </w:t>
      </w:r>
      <w:proofErr w:type="gramStart"/>
      <w:r w:rsidRPr="00CC00B7">
        <w:rPr>
          <w:rFonts w:eastAsia="Calibri"/>
          <w:lang w:eastAsia="en-US"/>
        </w:rPr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CC00B7">
        <w:rPr>
          <w:spacing w:val="3"/>
        </w:rPr>
        <w:t>муниципального имущества</w:t>
      </w:r>
      <w:proofErr w:type="gramEnd"/>
      <w:r w:rsidRPr="00CC00B7">
        <w:rPr>
          <w:spacing w:val="3"/>
        </w:rPr>
        <w:t xml:space="preserve"> </w:t>
      </w:r>
      <w:r w:rsidRPr="00CC00B7">
        <w:rPr>
          <w:bCs/>
          <w:spacing w:val="3"/>
        </w:rPr>
        <w:t>находящегося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rPr>
          <w:rFonts w:eastAsia="Calibri"/>
          <w:bCs/>
          <w:lang w:eastAsia="en-US"/>
        </w:rPr>
        <w:t>.</w:t>
      </w: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CC00B7">
        <w:rPr>
          <w:spacing w:val="3"/>
        </w:rPr>
        <w:t>1.2. Термины, используемые в Положении:</w:t>
      </w:r>
    </w:p>
    <w:p w:rsidR="00647508" w:rsidRPr="00CC00B7" w:rsidRDefault="00FA6A30" w:rsidP="00EA1F74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>
        <w:rPr>
          <w:b/>
          <w:spacing w:val="3"/>
        </w:rPr>
        <w:t xml:space="preserve">  </w:t>
      </w:r>
      <w:r w:rsidR="00647508" w:rsidRPr="00CC00B7">
        <w:rPr>
          <w:b/>
          <w:spacing w:val="3"/>
        </w:rPr>
        <w:t>Перечень</w:t>
      </w:r>
      <w:r w:rsidR="00647508" w:rsidRPr="00CC00B7">
        <w:rPr>
          <w:spacing w:val="3"/>
        </w:rPr>
        <w:t>–</w:t>
      </w:r>
      <w:r w:rsidR="00647508" w:rsidRPr="00CC00B7">
        <w:rPr>
          <w:bCs/>
          <w:spacing w:val="3"/>
        </w:rPr>
        <w:t>перечень муниципального имущества, находящегося в собственности сельского поселения</w:t>
      </w:r>
      <w:r w:rsidR="00647508" w:rsidRPr="00CC00B7">
        <w:rPr>
          <w:spacing w:val="3"/>
        </w:rPr>
        <w:t>,</w:t>
      </w:r>
      <w:r w:rsidR="00647508"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7508" w:rsidRPr="00CC00B7">
        <w:rPr>
          <w:spacing w:val="3"/>
        </w:rPr>
        <w:t>.</w:t>
      </w:r>
    </w:p>
    <w:p w:rsidR="00647508" w:rsidRPr="00CC00B7" w:rsidRDefault="00647508" w:rsidP="00EA1F74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Муниципальное имущество </w:t>
      </w:r>
      <w:r w:rsidRPr="00CC00B7">
        <w:rPr>
          <w:spacing w:val="3"/>
        </w:rPr>
        <w:t>– имущество (объекты недвижимого и движимого имущества), сведения о котором содержатся в Перечне.</w:t>
      </w:r>
    </w:p>
    <w:p w:rsidR="00647508" w:rsidRPr="00CC00B7" w:rsidRDefault="00647508" w:rsidP="00EA1F74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Земельные участки </w:t>
      </w:r>
      <w:r w:rsidRPr="00CC00B7">
        <w:rPr>
          <w:spacing w:val="3"/>
        </w:rPr>
        <w:t xml:space="preserve">- </w:t>
      </w:r>
      <w:r w:rsidRPr="00CC00B7">
        <w:rPr>
          <w:bCs/>
        </w:rPr>
        <w:t>земельные участки, полномочия по распоряжению которыми относятся к компетенции администрации сельского поселения</w:t>
      </w:r>
      <w:r w:rsidR="0063757F">
        <w:rPr>
          <w:bCs/>
        </w:rPr>
        <w:t xml:space="preserve"> Бишкаинский</w:t>
      </w:r>
      <w:r w:rsidRPr="00CC00B7">
        <w:rPr>
          <w:bCs/>
        </w:rPr>
        <w:t xml:space="preserve">  сельсовет</w:t>
      </w:r>
      <w:r w:rsidRPr="00CC00B7">
        <w:rPr>
          <w:b/>
          <w:bCs/>
        </w:rPr>
        <w:t xml:space="preserve"> (</w:t>
      </w:r>
      <w:r w:rsidRPr="00CC00B7"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CC00B7">
        <w:rPr>
          <w:b/>
          <w:bCs/>
        </w:rPr>
        <w:t>.</w:t>
      </w:r>
    </w:p>
    <w:p w:rsidR="00647508" w:rsidRPr="00CC00B7" w:rsidRDefault="00647508" w:rsidP="00EA1F74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Поддержка </w:t>
      </w:r>
      <w:r w:rsidRPr="00CC00B7">
        <w:rPr>
          <w:spacing w:val="3"/>
        </w:rPr>
        <w:t xml:space="preserve">- </w:t>
      </w:r>
      <w:r w:rsidRPr="00CC00B7">
        <w:t xml:space="preserve">передача </w:t>
      </w:r>
      <w:r w:rsidRPr="00CC00B7">
        <w:rPr>
          <w:spacing w:val="3"/>
        </w:rPr>
        <w:t>СМиСП</w:t>
      </w:r>
      <w:r w:rsidRPr="00CC00B7"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647508" w:rsidRPr="00CC00B7" w:rsidRDefault="00647508" w:rsidP="00EA1F74">
      <w:pPr>
        <w:autoSpaceDE w:val="0"/>
        <w:autoSpaceDN w:val="0"/>
        <w:adjustRightInd w:val="0"/>
        <w:ind w:firstLine="709"/>
        <w:jc w:val="both"/>
      </w:pPr>
      <w:r w:rsidRPr="00CC00B7">
        <w:rPr>
          <w:b/>
        </w:rPr>
        <w:lastRenderedPageBreak/>
        <w:t xml:space="preserve">Предоставление Муниципального имущества и (или) Земельных участков </w:t>
      </w:r>
      <w:r w:rsidRPr="00CC00B7">
        <w:t>– заключение с СМиСП договора аренды Муниципального имущества и (или) Земельных участков, включенных в Перечень.</w:t>
      </w:r>
    </w:p>
    <w:p w:rsidR="00647508" w:rsidRPr="00CC00B7" w:rsidRDefault="00647508" w:rsidP="00EA1F74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>Учреждения</w:t>
      </w:r>
      <w:r w:rsidRPr="00CC00B7">
        <w:rPr>
          <w:spacing w:val="3"/>
        </w:rPr>
        <w:t xml:space="preserve"> – муниципальные бюджетные, казенные и автономные учреждения, учредителем которых является сельское поселение</w:t>
      </w:r>
      <w:r w:rsidR="0063757F">
        <w:rPr>
          <w:spacing w:val="3"/>
        </w:rPr>
        <w:t xml:space="preserve"> Бишкаинский</w:t>
      </w:r>
      <w:r w:rsidRPr="00CC00B7">
        <w:rPr>
          <w:spacing w:val="3"/>
        </w:rPr>
        <w:t xml:space="preserve">  сельсовет муниципального района</w:t>
      </w:r>
      <w:r w:rsidR="0063757F">
        <w:rPr>
          <w:spacing w:val="3"/>
        </w:rPr>
        <w:t xml:space="preserve"> </w:t>
      </w:r>
      <w:r w:rsidRPr="00CC00B7">
        <w:rPr>
          <w:spacing w:val="3"/>
        </w:rPr>
        <w:t>Аургазинский район Республики Башкортостан, на балансе которых находится Муниципальное имущество из Перечня.</w:t>
      </w:r>
    </w:p>
    <w:p w:rsidR="00647508" w:rsidRPr="00CC00B7" w:rsidRDefault="00647508" w:rsidP="00EA1F74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>Предприятия</w:t>
      </w:r>
      <w:r w:rsidRPr="00CC00B7">
        <w:rPr>
          <w:spacing w:val="3"/>
        </w:rPr>
        <w:t xml:space="preserve"> - муниципальные унитарные предприятия, учредителем которых является которых является сельское поселение </w:t>
      </w:r>
      <w:r w:rsidR="0063757F">
        <w:rPr>
          <w:spacing w:val="3"/>
        </w:rPr>
        <w:t>Бишкаинский</w:t>
      </w:r>
      <w:r w:rsidRPr="00CC00B7">
        <w:rPr>
          <w:spacing w:val="3"/>
        </w:rPr>
        <w:t xml:space="preserve">  сельсовет муниципального района</w:t>
      </w:r>
      <w:r w:rsidR="0063757F">
        <w:rPr>
          <w:spacing w:val="3"/>
        </w:rPr>
        <w:t xml:space="preserve"> </w:t>
      </w:r>
      <w:r w:rsidRPr="00CC00B7">
        <w:rPr>
          <w:spacing w:val="3"/>
        </w:rPr>
        <w:t xml:space="preserve">Аургазинский район Республики </w:t>
      </w:r>
      <w:r w:rsidR="0063757F" w:rsidRPr="00CC00B7">
        <w:rPr>
          <w:spacing w:val="3"/>
        </w:rPr>
        <w:t>Башкортостан</w:t>
      </w:r>
      <w:r w:rsidRPr="00CC00B7">
        <w:rPr>
          <w:spacing w:val="3"/>
        </w:rPr>
        <w:t>, на балансе которых находится Муниципальное имущество из Перечня.</w:t>
      </w:r>
    </w:p>
    <w:p w:rsidR="00647508" w:rsidRPr="00CC00B7" w:rsidRDefault="00647508" w:rsidP="00EA1F74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1.3. Основными принципами Поддержки являются:</w:t>
      </w:r>
    </w:p>
    <w:p w:rsidR="00647508" w:rsidRPr="00CC00B7" w:rsidRDefault="00647508" w:rsidP="00EA1F74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1) заявительный порядок обращения за оказанием Поддержки;</w:t>
      </w:r>
    </w:p>
    <w:p w:rsidR="00647508" w:rsidRPr="00CC00B7" w:rsidRDefault="00647508" w:rsidP="00EA1F74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2)  доступность мер Поддержки для всех СМиСП;</w:t>
      </w:r>
    </w:p>
    <w:p w:rsidR="00647508" w:rsidRPr="00CC00B7" w:rsidRDefault="00647508" w:rsidP="00EA1F74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647508" w:rsidRPr="00CC00B7" w:rsidRDefault="00647508" w:rsidP="00EA1F74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4)  открытость процедур оказания Поддержки;</w:t>
      </w:r>
    </w:p>
    <w:p w:rsidR="00647508" w:rsidRPr="00CC00B7" w:rsidRDefault="00647508" w:rsidP="00EA1F74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5) принцип обеспечения равного доступа СМиСП к получению Поддержки.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</w:pPr>
      <w:r w:rsidRPr="00CC00B7">
        <w:rPr>
          <w:rFonts w:eastAsia="Calibri"/>
          <w:lang w:eastAsia="en-US"/>
        </w:rPr>
        <w:t xml:space="preserve"> 1.4. </w:t>
      </w:r>
      <w:r w:rsidRPr="00CC00B7">
        <w:t xml:space="preserve">Муниципальное имущество и Земельные участки, включенные в </w:t>
      </w:r>
      <w:hyperlink r:id="rId9" w:history="1">
        <w:r w:rsidRPr="00CC00B7">
          <w:t xml:space="preserve"> Перечень</w:t>
        </w:r>
      </w:hyperlink>
      <w:r w:rsidRPr="00CC00B7"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1.5. Реестр СМиСП - получателей Поддержки – администрация сельского поселения</w:t>
      </w:r>
      <w:r w:rsidR="0063757F">
        <w:rPr>
          <w:rFonts w:eastAsia="Calibri"/>
          <w:lang w:eastAsia="en-US"/>
        </w:rPr>
        <w:t xml:space="preserve"> Бишкаинский</w:t>
      </w:r>
      <w:r w:rsidRPr="00CC00B7">
        <w:rPr>
          <w:rFonts w:eastAsia="Calibri"/>
          <w:lang w:eastAsia="en-US"/>
        </w:rPr>
        <w:t xml:space="preserve">  сельсовет.</w:t>
      </w: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647508" w:rsidRPr="00CC00B7" w:rsidRDefault="00647508" w:rsidP="00EA1F7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647508" w:rsidRPr="00CC00B7" w:rsidRDefault="00647508" w:rsidP="00EA1F7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647508" w:rsidRPr="00CC00B7" w:rsidRDefault="00647508" w:rsidP="00EA1F7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2.1. Предоставление Муниципального имущества, свободного от прав третьих лиц, в аренду СМиСП, осуществляется в соответствии со статьей 17.1 Федерального закона от 26.07.2006 №135-ФЗ «О защите конкуренции». </w:t>
      </w: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2.3. Участниками аукциона, на условиях, указанных в пункте 3.2. Положения, могут являться только СМиСП, включенные в единый реестр СМиСП.</w:t>
      </w: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 </w:t>
      </w:r>
    </w:p>
    <w:p w:rsidR="00647508" w:rsidRPr="00CC00B7" w:rsidRDefault="00647508" w:rsidP="00EA1F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r w:rsidR="0063757F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lastRenderedPageBreak/>
        <w:t xml:space="preserve">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647508" w:rsidRPr="00CC00B7" w:rsidRDefault="00647508" w:rsidP="00EA1F74">
      <w:pPr>
        <w:autoSpaceDE w:val="0"/>
        <w:autoSpaceDN w:val="0"/>
        <w:adjustRightInd w:val="0"/>
        <w:contextualSpacing/>
        <w:jc w:val="both"/>
        <w:rPr>
          <w:rFonts w:eastAsia="Calibri"/>
          <w:b/>
          <w:color w:val="FF0000"/>
          <w:lang w:eastAsia="en-US"/>
        </w:rPr>
      </w:pPr>
    </w:p>
    <w:p w:rsidR="00647508" w:rsidRPr="00CC00B7" w:rsidRDefault="00647508" w:rsidP="00EA1F7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Порядок и условия предоставления муниципальной преференции в отношении Муниципального имущества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3.1. Предоставление во владение и (или) пользование СМиСП Муниципального имущества, свободного от прав третьих лиц (за исключением имущественных прав СМиСП,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3.2.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10" w:history="1">
        <w:r w:rsidRPr="00CC00B7">
          <w:rPr>
            <w:rFonts w:eastAsia="Calibri"/>
            <w:lang w:eastAsia="en-US"/>
          </w:rPr>
          <w:t>главой 5</w:t>
        </w:r>
      </w:hyperlink>
      <w:r w:rsidRPr="00CC00B7">
        <w:rPr>
          <w:rFonts w:eastAsia="Calibri"/>
          <w:lang w:eastAsia="en-US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3.4. 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3.5. 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647508" w:rsidRPr="00CC00B7" w:rsidRDefault="00647508" w:rsidP="00EA1F74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3.6. В случае отказа антимонопольного органа в предоставлении муниципальной преференции путем передачи СМиСП Муниципального имущества без проведения торгов, СМиСП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647508" w:rsidRPr="00CC00B7" w:rsidRDefault="00647508" w:rsidP="00EA1F7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47508" w:rsidRPr="0063757F" w:rsidRDefault="00647508" w:rsidP="00EA1F7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</w:pPr>
      <w:r w:rsidRPr="00CC00B7">
        <w:rPr>
          <w:b/>
        </w:rPr>
        <w:t xml:space="preserve">Порядок и условия предоставления Поддержки в отношении аренды Земельных участков </w:t>
      </w:r>
    </w:p>
    <w:p w:rsidR="00647508" w:rsidRPr="00CC00B7" w:rsidRDefault="00647508" w:rsidP="00EA1F74">
      <w:pPr>
        <w:jc w:val="both"/>
      </w:pPr>
      <w:r w:rsidRPr="00CC00B7"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647508" w:rsidRPr="00CC00B7" w:rsidRDefault="00647508" w:rsidP="00EA1F74">
      <w:pPr>
        <w:contextualSpacing/>
        <w:jc w:val="both"/>
        <w:rPr>
          <w:b/>
          <w:bCs/>
        </w:rPr>
      </w:pPr>
      <w:r w:rsidRPr="00CC00B7">
        <w:t xml:space="preserve">        4.2  Участниками аукциона на право заключения договора аренды Земельного участка могут являться только СМиСП, за исключением СМиСП, относящихся к следующим категориям:</w:t>
      </w:r>
    </w:p>
    <w:p w:rsidR="00647508" w:rsidRPr="00CC00B7" w:rsidRDefault="00647508" w:rsidP="00EA1F74">
      <w:pPr>
        <w:ind w:firstLine="993"/>
        <w:jc w:val="both"/>
        <w:rPr>
          <w:bCs/>
        </w:rPr>
      </w:pPr>
      <w:r w:rsidRPr="00CC00B7">
        <w:rPr>
          <w:bCs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47508" w:rsidRPr="00CC00B7" w:rsidRDefault="00647508" w:rsidP="00EA1F74">
      <w:pPr>
        <w:ind w:firstLine="993"/>
        <w:jc w:val="both"/>
        <w:rPr>
          <w:bCs/>
        </w:rPr>
      </w:pPr>
      <w:r w:rsidRPr="00CC00B7">
        <w:rPr>
          <w:bCs/>
        </w:rPr>
        <w:t>2) являющихся участниками соглашений о разделе продукции;</w:t>
      </w:r>
    </w:p>
    <w:p w:rsidR="00647508" w:rsidRPr="00CC00B7" w:rsidRDefault="00647508" w:rsidP="00EA1F74">
      <w:pPr>
        <w:ind w:firstLine="993"/>
        <w:jc w:val="both"/>
        <w:rPr>
          <w:bCs/>
        </w:rPr>
      </w:pPr>
      <w:r w:rsidRPr="00CC00B7">
        <w:rPr>
          <w:bCs/>
        </w:rPr>
        <w:t>3) осуществляющих предпринимательскую деятельность в сфере игорного бизнеса;</w:t>
      </w:r>
    </w:p>
    <w:p w:rsidR="00647508" w:rsidRPr="00CC00B7" w:rsidRDefault="00647508" w:rsidP="00EA1F74">
      <w:pPr>
        <w:ind w:firstLine="993"/>
        <w:jc w:val="both"/>
        <w:rPr>
          <w:bCs/>
        </w:rPr>
      </w:pPr>
      <w:r w:rsidRPr="00CC00B7">
        <w:rPr>
          <w:bCs/>
        </w:rPr>
        <w:t xml:space="preserve">4) являющихся в порядке, установленном </w:t>
      </w:r>
      <w:hyperlink r:id="rId11" w:history="1">
        <w:r w:rsidRPr="00CC00B7">
          <w:rPr>
            <w:bCs/>
          </w:rPr>
          <w:t>законодательством</w:t>
        </w:r>
      </w:hyperlink>
      <w:r w:rsidRPr="00CC00B7"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47508" w:rsidRPr="00CC00B7" w:rsidRDefault="00FA6A30" w:rsidP="00FA6A30">
      <w:pPr>
        <w:spacing w:after="160" w:line="259" w:lineRule="auto"/>
        <w:contextualSpacing/>
        <w:jc w:val="both"/>
      </w:pPr>
      <w:r>
        <w:t xml:space="preserve">        4.3</w:t>
      </w:r>
      <w:proofErr w:type="gramStart"/>
      <w:r>
        <w:t xml:space="preserve"> </w:t>
      </w:r>
      <w:r w:rsidR="00647508" w:rsidRPr="00CC00B7">
        <w:t>Д</w:t>
      </w:r>
      <w:proofErr w:type="gramEnd"/>
      <w:r w:rsidR="00647508" w:rsidRPr="00CC00B7">
        <w:t xml:space="preserve">ля участия в аукционе на право заключения договора аренды Земельного участка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</w:t>
      </w:r>
      <w:r w:rsidR="00647508" w:rsidRPr="00CC00B7">
        <w:lastRenderedPageBreak/>
        <w:t xml:space="preserve">отнесения к СМиСП в соответствии с </w:t>
      </w:r>
      <w:hyperlink r:id="rId12" w:history="1">
        <w:r w:rsidR="00647508" w:rsidRPr="00CC00B7">
          <w:t>частью 5 статьи 4</w:t>
        </w:r>
      </w:hyperlink>
      <w:r w:rsidR="00647508" w:rsidRPr="00CC00B7"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647508" w:rsidRPr="00CC00B7" w:rsidRDefault="00FA6A30" w:rsidP="00FA6A30">
      <w:pPr>
        <w:spacing w:after="160" w:line="259" w:lineRule="auto"/>
        <w:contextualSpacing/>
        <w:jc w:val="both"/>
      </w:pPr>
      <w:r>
        <w:t xml:space="preserve">        4.4</w:t>
      </w:r>
      <w:r w:rsidR="00647508" w:rsidRPr="00CC00B7"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647508" w:rsidRPr="00CC00B7" w:rsidRDefault="00FA6A30" w:rsidP="00FA6A30">
      <w:pPr>
        <w:spacing w:after="160" w:line="259" w:lineRule="auto"/>
        <w:jc w:val="both"/>
      </w:pPr>
      <w:r>
        <w:t xml:space="preserve">         4.5</w:t>
      </w:r>
      <w:proofErr w:type="gramStart"/>
      <w:r>
        <w:t xml:space="preserve"> </w:t>
      </w:r>
      <w:r w:rsidR="00647508" w:rsidRPr="00CC00B7">
        <w:t>П</w:t>
      </w:r>
      <w:proofErr w:type="gramEnd"/>
      <w:r w:rsidR="00647508" w:rsidRPr="00CC00B7">
        <w:t>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647508" w:rsidRPr="00CC00B7" w:rsidRDefault="00647508" w:rsidP="00EA1F7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47508" w:rsidRPr="00CC00B7" w:rsidRDefault="00647508" w:rsidP="00EA1F7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Условия предоставления льгот по арендной плате за муниципальное имущество, включенное в Перечень</w:t>
      </w:r>
    </w:p>
    <w:p w:rsidR="00647508" w:rsidRPr="00CC00B7" w:rsidRDefault="00647508" w:rsidP="00EA1F74">
      <w:pPr>
        <w:spacing w:after="160" w:line="259" w:lineRule="auto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    </w:t>
      </w:r>
      <w:r w:rsidR="00FA6A30">
        <w:rPr>
          <w:rFonts w:eastAsia="Calibri"/>
          <w:lang w:eastAsia="en-US"/>
        </w:rPr>
        <w:t xml:space="preserve">      </w:t>
      </w:r>
      <w:r w:rsidRPr="00CC00B7">
        <w:rPr>
          <w:rFonts w:eastAsia="Calibri"/>
          <w:lang w:eastAsia="en-US"/>
        </w:rPr>
        <w:t xml:space="preserve"> </w:t>
      </w:r>
      <w:r w:rsidR="00FA6A30">
        <w:rPr>
          <w:rFonts w:eastAsia="Calibri"/>
          <w:lang w:eastAsia="en-US"/>
        </w:rPr>
        <w:t xml:space="preserve">  </w:t>
      </w:r>
      <w:r w:rsidRPr="00CC00B7">
        <w:rPr>
          <w:rFonts w:eastAsia="Calibri"/>
          <w:lang w:eastAsia="en-US"/>
        </w:rPr>
        <w:t xml:space="preserve"> </w:t>
      </w:r>
      <w:r w:rsidR="00FA6A30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t>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647508" w:rsidRPr="00CC00B7" w:rsidRDefault="00FA6A30" w:rsidP="00FA6A30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bookmarkStart w:id="1" w:name="_GoBack"/>
      <w:bookmarkEnd w:id="1"/>
      <w:r>
        <w:rPr>
          <w:rFonts w:eastAsia="Calibri"/>
          <w:lang w:eastAsia="en-US"/>
        </w:rPr>
        <w:t>5.2</w:t>
      </w:r>
      <w:proofErr w:type="gramStart"/>
      <w:r w:rsidR="00647508" w:rsidRPr="00CC00B7">
        <w:rPr>
          <w:rFonts w:eastAsia="Calibri"/>
          <w:lang w:eastAsia="en-US"/>
        </w:rPr>
        <w:t xml:space="preserve"> К</w:t>
      </w:r>
      <w:proofErr w:type="gramEnd"/>
      <w:r w:rsidR="00647508" w:rsidRPr="00CC00B7">
        <w:rPr>
          <w:rFonts w:eastAsia="Calibri"/>
          <w:lang w:eastAsia="en-US"/>
        </w:rPr>
        <w:t xml:space="preserve"> социально значимым видам деятельности относятся субъекты малого и среднего предпринимательства: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производством, переработкой или сбытом сельскохозяйственной продукции;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-оказывающие коммунальные и бытовые услуги населению;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развитием народных художественных промыслов;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строительством и реконструкцией объектов социального назначения.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-организациям, образующим инфраструктуру поддержки субъектов МСП, предоставляющим имущество во владение и (или) пользование субъ-ектам МСП, для которых предусмотрены льготы по арендной плате или иные льготы.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 первый год аренды – 60 процентов размера арендной платы;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во второй год аренды – 40 процентов арендной платы;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lastRenderedPageBreak/>
        <w:t>в третий год аренды – 20 процентов арендной платы;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647508" w:rsidRPr="00CC00B7" w:rsidRDefault="00647508" w:rsidP="00EA1F74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47508" w:rsidRPr="00CC00B7" w:rsidRDefault="00647508" w:rsidP="00EA1F74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Заявления о предоставлении льготы субъекты малого и среднего предпринимательства подают в администрацию сельского поселения </w:t>
      </w:r>
      <w:r w:rsidR="0063757F">
        <w:rPr>
          <w:rFonts w:eastAsia="Calibri"/>
          <w:lang w:eastAsia="en-US"/>
        </w:rPr>
        <w:t>Бишкаинский</w:t>
      </w:r>
      <w:r w:rsidRPr="00CC00B7">
        <w:rPr>
          <w:rFonts w:eastAsia="Calibri"/>
          <w:lang w:eastAsia="en-US"/>
        </w:rPr>
        <w:t xml:space="preserve">  сельсовет. К указанному заявлению прилагаются: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2) копии учредительных документов субъекта предпринимательской деятельности.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Администрация сельского поселения </w:t>
      </w:r>
      <w:r w:rsidR="0063757F">
        <w:rPr>
          <w:rFonts w:eastAsia="Calibri"/>
          <w:lang w:eastAsia="en-US"/>
        </w:rPr>
        <w:t>Бишкаинский</w:t>
      </w:r>
      <w:r w:rsidRPr="00CC00B7">
        <w:rPr>
          <w:rFonts w:eastAsia="Calibri"/>
          <w:lang w:eastAsia="en-US"/>
        </w:rPr>
        <w:t xml:space="preserve">  сельсовет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поселения </w:t>
      </w:r>
      <w:r w:rsidR="0063757F">
        <w:rPr>
          <w:rFonts w:eastAsia="Calibri"/>
          <w:lang w:eastAsia="en-US"/>
        </w:rPr>
        <w:t>Бишкаинский</w:t>
      </w:r>
      <w:r w:rsidRPr="00CC00B7">
        <w:rPr>
          <w:rFonts w:eastAsia="Calibri"/>
          <w:lang w:eastAsia="en-US"/>
        </w:rPr>
        <w:t xml:space="preserve">  сельсовет осуществлять проверки использования имущества не реже одного раза в год.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647508" w:rsidRPr="00CC00B7" w:rsidRDefault="00647508" w:rsidP="00EA1F74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647508" w:rsidRPr="00CC00B7" w:rsidRDefault="00647508" w:rsidP="00EA1F74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</w:p>
    <w:p w:rsidR="00B60AEE" w:rsidRPr="00CC00B7" w:rsidRDefault="00B60AEE" w:rsidP="00EA1F74">
      <w:pPr>
        <w:jc w:val="both"/>
      </w:pPr>
    </w:p>
    <w:sectPr w:rsidR="00B60AEE" w:rsidRPr="00CC00B7" w:rsidSect="00EA1F74">
      <w:headerReference w:type="default" r:id="rId13"/>
      <w:pgSz w:w="11906" w:h="16838"/>
      <w:pgMar w:top="567" w:right="56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EA" w:rsidRDefault="00F44FEA" w:rsidP="00EA1F74">
      <w:r>
        <w:separator/>
      </w:r>
    </w:p>
  </w:endnote>
  <w:endnote w:type="continuationSeparator" w:id="0">
    <w:p w:rsidR="00F44FEA" w:rsidRDefault="00F44FEA" w:rsidP="00E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EA" w:rsidRDefault="00F44FEA" w:rsidP="00EA1F74">
      <w:r>
        <w:separator/>
      </w:r>
    </w:p>
  </w:footnote>
  <w:footnote w:type="continuationSeparator" w:id="0">
    <w:p w:rsidR="00F44FEA" w:rsidRDefault="00F44FEA" w:rsidP="00EA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452726"/>
      <w:docPartObj>
        <w:docPartGallery w:val="Page Numbers (Top of Page)"/>
        <w:docPartUnique/>
      </w:docPartObj>
    </w:sdtPr>
    <w:sdtEndPr/>
    <w:sdtContent>
      <w:p w:rsidR="00EA1F74" w:rsidRDefault="00EA1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A5">
          <w:rPr>
            <w:noProof/>
          </w:rPr>
          <w:t>5</w:t>
        </w:r>
        <w:r>
          <w:fldChar w:fldCharType="end"/>
        </w:r>
      </w:p>
    </w:sdtContent>
  </w:sdt>
  <w:p w:rsidR="00EA1F74" w:rsidRDefault="00EA1F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39"/>
    <w:multiLevelType w:val="multilevel"/>
    <w:tmpl w:val="4CD27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8"/>
    <w:rsid w:val="00180FC9"/>
    <w:rsid w:val="005B2F64"/>
    <w:rsid w:val="0063757F"/>
    <w:rsid w:val="00647508"/>
    <w:rsid w:val="007473E5"/>
    <w:rsid w:val="009832A5"/>
    <w:rsid w:val="009C3486"/>
    <w:rsid w:val="00AE312C"/>
    <w:rsid w:val="00B60AEE"/>
    <w:rsid w:val="00CC00B7"/>
    <w:rsid w:val="00DC7F60"/>
    <w:rsid w:val="00EA1F74"/>
    <w:rsid w:val="00EF1933"/>
    <w:rsid w:val="00F44FEA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8F1B0500CFA07CFAC65A733CDD28C3D1F8433BCD19466296A4F4F02447177E86AADDBC01C928DcC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BC57764286C86F055AC9488A42759D27EB6B28FB1F7B61FF706C2D45A3AC83EE6ACBBBA01758CF66S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159;fld=134;dst=1001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86D2B257EFEF2C618D2E22EC429A8E0BCF88F491D237E3A363C1D66E3E24E9D366BF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9</cp:revision>
  <cp:lastPrinted>2019-05-02T04:06:00Z</cp:lastPrinted>
  <dcterms:created xsi:type="dcterms:W3CDTF">2019-04-10T07:42:00Z</dcterms:created>
  <dcterms:modified xsi:type="dcterms:W3CDTF">2019-05-02T04:08:00Z</dcterms:modified>
</cp:coreProperties>
</file>