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Default="000546CE"/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FA7BEC" w:rsidRPr="00E31765" w:rsidTr="00FA7BEC">
        <w:tc>
          <w:tcPr>
            <w:tcW w:w="4309" w:type="dxa"/>
          </w:tcPr>
          <w:p w:rsidR="00FA7BEC" w:rsidRPr="00FA7BEC" w:rsidRDefault="00411D8F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1D8F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28" style="position:absolute;left:0;text-align:left;z-index:251659264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546C4C" w:rsidRDefault="00546C4C" w:rsidP="00FA7B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82.25pt;margin-top:3.5pt;width:109.8pt;height:111.2pt;z-index:251665408">
                  <v:imagedata r:id="rId8" o:title=""/>
                </v:shape>
              </w:pict>
            </w:r>
          </w:p>
          <w:p w:rsidR="00FA7BEC" w:rsidRPr="00FA7BEC" w:rsidRDefault="00FA7BEC" w:rsidP="00FA7B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ортостан Республика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FA7BEC" w:rsidRPr="00FA7BEC" w:rsidRDefault="00FA7BE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Ауыр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азы районы муниципаль районыны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 xml:space="preserve"> Биш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 xml:space="preserve">айын </w:t>
            </w:r>
          </w:p>
          <w:p w:rsidR="00FA7BEC" w:rsidRPr="00FA7BEC" w:rsidRDefault="00FA7BE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 xml:space="preserve">ауыл советы ауыл </w:t>
            </w:r>
          </w:p>
          <w:p w:rsidR="00FA7BEC" w:rsidRPr="00FA7BEC" w:rsidRDefault="00FA7BE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бил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е Советы</w:t>
            </w:r>
          </w:p>
          <w:p w:rsidR="00FA7BEC" w:rsidRPr="00FA7BEC" w:rsidRDefault="00FA7BE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BEC" w:rsidRPr="00FA7BEC" w:rsidRDefault="00FA7BEC" w:rsidP="00546C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BEC" w:rsidRPr="00FA7BEC" w:rsidRDefault="00546C4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noProof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30"/>
                <w:szCs w:val="20"/>
              </w:rPr>
              <w:pict>
                <v:group id="_x0000_s1031" editas="canvas" style="width:77.4pt;height:77.4pt;mso-position-horizontal-relative:char;mso-position-vertical-relative:line" coordsize="1548,1548">
                  <o:lock v:ext="edit" aspectratio="t"/>
                  <v:shape id="_x0000_s1030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32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FA7BEC" w:rsidRPr="00FA7BEC" w:rsidRDefault="00FA7BE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46C4C" w:rsidRDefault="00546C4C" w:rsidP="00546C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BEC" w:rsidRDefault="00FA7BE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EC"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 Бишкаинский сельсовет муниципального района</w:t>
            </w:r>
          </w:p>
          <w:p w:rsidR="00546C4C" w:rsidRDefault="00546C4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Аургазинский район</w:t>
            </w:r>
          </w:p>
          <w:p w:rsidR="00546C4C" w:rsidRPr="00FA7BEC" w:rsidRDefault="00546C4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FA7BEC" w:rsidRPr="00FA7BEC" w:rsidRDefault="00FA7BE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A7BEC" w:rsidRPr="00546C4C" w:rsidRDefault="00FA7BE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BEC" w:rsidRPr="00546C4C" w:rsidRDefault="00FA7BEC" w:rsidP="00FA7B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</w:tbl>
    <w:p w:rsidR="00FA7BEC" w:rsidRPr="00FA7BEC" w:rsidRDefault="00FA7BEC" w:rsidP="00FA7B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BEC">
        <w:rPr>
          <w:rFonts w:ascii="Times New Roman" w:hAnsi="Times New Roman" w:cs="Times New Roman"/>
          <w:sz w:val="28"/>
          <w:szCs w:val="28"/>
        </w:rPr>
        <w:t>РЕШЕНИЕ</w:t>
      </w:r>
    </w:p>
    <w:p w:rsidR="00FA7BEC" w:rsidRPr="00FA7BEC" w:rsidRDefault="00FA7BEC" w:rsidP="00FA7B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A7BEC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Бишкаинский сельсовет муниципального района Аургазинский район  Республики Башкортостан 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E31765">
        <w:rPr>
          <w:rFonts w:ascii="Times New Roman" w:hAnsi="Times New Roman" w:cs="Times New Roman"/>
          <w:sz w:val="28"/>
          <w:szCs w:val="28"/>
        </w:rPr>
        <w:t xml:space="preserve"> с</w:t>
      </w:r>
      <w:r w:rsidR="00C065E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A7BEC">
        <w:rPr>
          <w:rFonts w:ascii="Times New Roman" w:hAnsi="Times New Roman" w:cs="Times New Roman"/>
          <w:sz w:val="28"/>
          <w:szCs w:val="28"/>
        </w:rPr>
        <w:t>Бишкаинский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24A7">
        <w:rPr>
          <w:rFonts w:ascii="Times New Roman" w:hAnsi="Times New Roman" w:cs="Times New Roman"/>
          <w:sz w:val="28"/>
          <w:szCs w:val="28"/>
        </w:rPr>
        <w:t xml:space="preserve"> 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20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D65A1E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Pr="001B6CCA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A7BEC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3644,4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в сумме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3644,4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133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</w:t>
      </w:r>
      <w:r w:rsidR="00C862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</w:t>
      </w:r>
      <w:r w:rsidR="00FA7BEC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44,6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A7BEC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3247,5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3244,6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3247,5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546C4C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</w:t>
      </w:r>
      <w:r w:rsidR="00546C4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546C4C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перечень главных администраторов доходов бюджета</w:t>
      </w:r>
      <w:r w:rsidR="00546C4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46C4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приложению </w:t>
      </w:r>
      <w:r w:rsidR="00C57FE9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546C4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3AC0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и перечень главных администраторов источников доходов согласно приложению 2 к настоящему Решению</w:t>
      </w:r>
    </w:p>
    <w:p w:rsidR="00B116CE" w:rsidRPr="00546C4C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546C4C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687AD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546C4C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687AD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D870C8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546C4C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C57FE9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C57FE9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546C4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546C4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687AD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546C4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687AD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546C4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546C4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687AD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546C4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687AD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3424D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546C4C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546C4C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644ABB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546C4C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687AD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546C4C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687AD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546C4C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006DC5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546C4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3F2FB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</w:t>
      </w:r>
      <w:r w:rsidR="00BB3776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правовыми актами сельского поселения </w:t>
      </w:r>
      <w:r w:rsidR="00FA7BEC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BB3776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C630E1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Аургазинский район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546C4C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</w:t>
      </w:r>
      <w:r w:rsidR="003F2FB4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546C4C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 выполнению сельскохозяйственных механизированных работ;</w:t>
      </w:r>
    </w:p>
    <w:p w:rsidR="00B116CE" w:rsidRPr="00546C4C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546C4C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 w:rsidRPr="00546C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546C4C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>1</w:t>
      </w:r>
      <w:r w:rsidR="002B3687" w:rsidRPr="00546C4C">
        <w:rPr>
          <w:rFonts w:ascii="Times New Roman" w:hAnsi="Times New Roman" w:cs="Times New Roman"/>
          <w:sz w:val="28"/>
          <w:szCs w:val="28"/>
        </w:rPr>
        <w:t>0</w:t>
      </w:r>
      <w:r w:rsidR="00B116CE" w:rsidRPr="00546C4C">
        <w:rPr>
          <w:rFonts w:ascii="Times New Roman" w:hAnsi="Times New Roman" w:cs="Times New Roman"/>
          <w:sz w:val="28"/>
          <w:szCs w:val="28"/>
        </w:rPr>
        <w:t>. </w:t>
      </w:r>
      <w:r w:rsidR="002B3687" w:rsidRPr="00546C4C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 w:rsidRPr="00546C4C">
        <w:rPr>
          <w:rFonts w:ascii="Times New Roman" w:hAnsi="Times New Roman" w:cs="Times New Roman"/>
          <w:sz w:val="28"/>
          <w:szCs w:val="28"/>
        </w:rPr>
        <w:t>20</w:t>
      </w:r>
      <w:r w:rsidR="002B3687" w:rsidRPr="00546C4C">
        <w:rPr>
          <w:rFonts w:ascii="Times New Roman" w:hAnsi="Times New Roman" w:cs="Times New Roman"/>
          <w:sz w:val="28"/>
          <w:szCs w:val="28"/>
        </w:rPr>
        <w:t>–202</w:t>
      </w:r>
      <w:r w:rsidR="00006DC5" w:rsidRPr="00546C4C">
        <w:rPr>
          <w:rFonts w:ascii="Times New Roman" w:hAnsi="Times New Roman" w:cs="Times New Roman"/>
          <w:sz w:val="28"/>
          <w:szCs w:val="28"/>
        </w:rPr>
        <w:t>2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 годах из бюджета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 w:rsidRPr="00546C4C">
        <w:rPr>
          <w:rFonts w:ascii="Times New Roman" w:hAnsi="Times New Roman" w:cs="Times New Roman"/>
          <w:sz w:val="28"/>
          <w:szCs w:val="28"/>
        </w:rPr>
        <w:t>Бишкаинский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630E1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546C4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>1)</w:t>
      </w:r>
      <w:r w:rsidRPr="00546C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6C4C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546C4C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546C4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546C4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FA7BEC" w:rsidRPr="00546C4C">
        <w:rPr>
          <w:rFonts w:ascii="Times New Roman" w:hAnsi="Times New Roman" w:cs="Times New Roman"/>
          <w:sz w:val="28"/>
          <w:szCs w:val="28"/>
        </w:rPr>
        <w:t>Бишкаинский</w:t>
      </w:r>
      <w:r w:rsidRPr="00546C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C630E1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Pr="0054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B3687" w:rsidRPr="00546C4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546C4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Pr="00546C4C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предоставляются:</w:t>
      </w:r>
    </w:p>
    <w:p w:rsidR="002B3687" w:rsidRPr="00546C4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>1)</w:t>
      </w:r>
      <w:r w:rsidRPr="00546C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6C4C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546C4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>2)</w:t>
      </w:r>
      <w:r w:rsidRPr="00546C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6C4C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546C4C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546C4C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546C4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FA7BEC" w:rsidRPr="00546C4C">
        <w:rPr>
          <w:rFonts w:ascii="Times New Roman" w:hAnsi="Times New Roman" w:cs="Times New Roman"/>
          <w:sz w:val="28"/>
          <w:szCs w:val="28"/>
        </w:rPr>
        <w:t>Бишкаинский</w:t>
      </w:r>
      <w:r w:rsidRPr="00546C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C630E1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Pr="0054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FA7BEC" w:rsidRPr="00546C4C">
        <w:rPr>
          <w:rFonts w:ascii="Times New Roman" w:hAnsi="Times New Roman" w:cs="Times New Roman"/>
          <w:sz w:val="28"/>
          <w:szCs w:val="28"/>
        </w:rPr>
        <w:t>Бишкаинский</w:t>
      </w:r>
      <w:r w:rsidRPr="00546C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630E1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Pr="0054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Pr="00546C4C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>1</w:t>
      </w:r>
      <w:r w:rsidR="00610018" w:rsidRPr="00546C4C">
        <w:rPr>
          <w:rFonts w:ascii="Times New Roman" w:hAnsi="Times New Roman" w:cs="Times New Roman"/>
          <w:sz w:val="28"/>
          <w:szCs w:val="28"/>
        </w:rPr>
        <w:t>1</w:t>
      </w:r>
      <w:r w:rsidRPr="00546C4C"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FA7BEC" w:rsidRPr="00546C4C">
        <w:rPr>
          <w:rFonts w:ascii="Times New Roman" w:hAnsi="Times New Roman" w:cs="Times New Roman"/>
          <w:sz w:val="28"/>
          <w:szCs w:val="28"/>
        </w:rPr>
        <w:t>Бишкаинский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630E1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FA7BEC" w:rsidRPr="00546C4C">
        <w:rPr>
          <w:rFonts w:ascii="Times New Roman" w:hAnsi="Times New Roman" w:cs="Times New Roman"/>
          <w:sz w:val="28"/>
          <w:szCs w:val="28"/>
        </w:rPr>
        <w:t>Бишкаинский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C630E1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C254C3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546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C4C">
        <w:rPr>
          <w:rFonts w:ascii="Times New Roman" w:hAnsi="Times New Roman" w:cs="Times New Roman"/>
          <w:sz w:val="28"/>
          <w:szCs w:val="28"/>
        </w:rPr>
        <w:t>1</w:t>
      </w:r>
      <w:r w:rsidR="00610018" w:rsidRPr="00546C4C">
        <w:rPr>
          <w:rFonts w:ascii="Times New Roman" w:hAnsi="Times New Roman" w:cs="Times New Roman"/>
          <w:sz w:val="28"/>
          <w:szCs w:val="28"/>
        </w:rPr>
        <w:t>2</w:t>
      </w:r>
      <w:r w:rsidRPr="00546C4C">
        <w:rPr>
          <w:rFonts w:ascii="Times New Roman" w:hAnsi="Times New Roman" w:cs="Times New Roman"/>
          <w:sz w:val="28"/>
          <w:szCs w:val="28"/>
        </w:rPr>
        <w:t xml:space="preserve">. Установить, что </w:t>
      </w:r>
      <w:r w:rsidR="00880646" w:rsidRPr="00546C4C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546C4C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 w:rsidRPr="00546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 w:rsidRPr="00546C4C">
        <w:rPr>
          <w:rFonts w:ascii="Times New Roman" w:hAnsi="Times New Roman" w:cs="Times New Roman"/>
          <w:sz w:val="28"/>
          <w:szCs w:val="28"/>
        </w:rPr>
        <w:t>Бишкаинский</w:t>
      </w:r>
      <w:r w:rsidR="00880646" w:rsidRPr="00546C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546C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="00F22DA4" w:rsidRPr="00546C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Pr="00546C4C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546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 w:rsidRPr="00546C4C">
        <w:rPr>
          <w:rFonts w:ascii="Times New Roman" w:hAnsi="Times New Roman" w:cs="Times New Roman"/>
          <w:sz w:val="28"/>
          <w:szCs w:val="28"/>
        </w:rPr>
        <w:t>Бишкаинский</w:t>
      </w:r>
      <w:r w:rsidR="00880646" w:rsidRPr="00546C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546C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="00F22DA4" w:rsidRPr="00546C4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46C4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 w:rsidRPr="00546C4C">
        <w:rPr>
          <w:rFonts w:ascii="Times New Roman" w:hAnsi="Times New Roman" w:cs="Times New Roman"/>
          <w:sz w:val="28"/>
          <w:szCs w:val="28"/>
        </w:rPr>
        <w:t>20</w:t>
      </w:r>
      <w:r w:rsidRPr="00546C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06DC5" w:rsidRPr="00546C4C">
        <w:rPr>
          <w:rFonts w:ascii="Times New Roman" w:hAnsi="Times New Roman" w:cs="Times New Roman"/>
          <w:sz w:val="28"/>
          <w:szCs w:val="28"/>
        </w:rPr>
        <w:t>1</w:t>
      </w:r>
      <w:r w:rsidRPr="00546C4C">
        <w:rPr>
          <w:rFonts w:ascii="Times New Roman" w:hAnsi="Times New Roman" w:cs="Times New Roman"/>
          <w:sz w:val="28"/>
          <w:szCs w:val="28"/>
        </w:rPr>
        <w:t xml:space="preserve"> и 202</w:t>
      </w:r>
      <w:r w:rsidR="00006DC5" w:rsidRPr="00546C4C">
        <w:rPr>
          <w:rFonts w:ascii="Times New Roman" w:hAnsi="Times New Roman" w:cs="Times New Roman"/>
          <w:sz w:val="28"/>
          <w:szCs w:val="28"/>
        </w:rPr>
        <w:t>2</w:t>
      </w:r>
      <w:r w:rsidRPr="00546C4C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546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 w:rsidRPr="00546C4C">
        <w:rPr>
          <w:rFonts w:ascii="Times New Roman" w:hAnsi="Times New Roman" w:cs="Times New Roman"/>
          <w:sz w:val="28"/>
          <w:szCs w:val="28"/>
        </w:rPr>
        <w:t>Бишкаинский</w:t>
      </w:r>
      <w:r w:rsidR="00880646" w:rsidRPr="00546C4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546C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 w:rsidRPr="00546C4C">
        <w:rPr>
          <w:rFonts w:ascii="Times New Roman" w:hAnsi="Times New Roman" w:cs="Times New Roman"/>
          <w:sz w:val="28"/>
          <w:szCs w:val="28"/>
        </w:rPr>
        <w:t>Аургазинский</w:t>
      </w:r>
      <w:r w:rsidR="00F22DA4" w:rsidRPr="00546C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Pr="00546C4C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546C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0646">
        <w:rPr>
          <w:rFonts w:ascii="Times New Roman" w:hAnsi="Times New Roman" w:cs="Times New Roman"/>
          <w:sz w:val="28"/>
          <w:szCs w:val="28"/>
        </w:rPr>
        <w:t xml:space="preserve"> </w:t>
      </w:r>
      <w:r w:rsidR="00FA7BEC">
        <w:rPr>
          <w:rFonts w:ascii="Times New Roman" w:hAnsi="Times New Roman" w:cs="Times New Roman"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780C4D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lastRenderedPageBreak/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sz w:val="28"/>
          <w:szCs w:val="28"/>
        </w:rPr>
        <w:t>Бишкаинский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20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sz w:val="28"/>
          <w:szCs w:val="28"/>
        </w:rPr>
        <w:t>Бишкаинский</w:t>
      </w:r>
      <w:r w:rsidR="00546C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4C3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780C4D">
        <w:rPr>
          <w:rFonts w:ascii="Times New Roman" w:hAnsi="Times New Roman" w:cs="Times New Roman"/>
          <w:sz w:val="28"/>
          <w:szCs w:val="28"/>
        </w:rPr>
        <w:t>1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4C3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4C3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53EE" w:rsidRPr="007606DF" w:rsidRDefault="00B853EE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FA7BEC">
        <w:rPr>
          <w:rFonts w:ascii="Times New Roman" w:hAnsi="Times New Roman" w:cs="Times New Roman"/>
          <w:sz w:val="28"/>
          <w:szCs w:val="28"/>
        </w:rPr>
        <w:t>Бишкаинский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</w:t>
      </w:r>
      <w:r w:rsidR="00780C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615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тыс. руб., на 20</w:t>
      </w:r>
      <w:r w:rsidR="00780C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615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 w:rsidR="00780C4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6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116CE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A7BEC">
        <w:rPr>
          <w:rFonts w:ascii="Times New Roman" w:hAnsi="Times New Roman" w:cs="Times New Roman"/>
          <w:b w:val="0"/>
          <w:bCs w:val="0"/>
          <w:sz w:val="28"/>
          <w:szCs w:val="28"/>
        </w:rPr>
        <w:t>Бишкаинский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46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FA7BE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Бишкаинский</w:t>
      </w:r>
      <w:r w:rsidR="00902D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2DE1" w:rsidRDefault="002E610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E610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</w:t>
      </w:r>
      <w:r w:rsidR="00C86236">
        <w:rPr>
          <w:rFonts w:ascii="Times New Roman" w:hAnsi="Times New Roman" w:cs="Times New Roman"/>
          <w:sz w:val="28"/>
          <w:szCs w:val="28"/>
        </w:rPr>
        <w:t>В.А.Евстафьев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546CE" w:rsidRDefault="00FA7BEC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с.Бишкаин</w:t>
      </w:r>
    </w:p>
    <w:p w:rsidR="00420530" w:rsidRDefault="000546CE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A7BEC">
        <w:rPr>
          <w:rFonts w:ascii="Times New Roman" w:hAnsi="Times New Roman" w:cs="Times New Roman"/>
          <w:sz w:val="28"/>
          <w:szCs w:val="28"/>
        </w:rPr>
        <w:t>5</w:t>
      </w:r>
      <w:r w:rsidR="00420530">
        <w:rPr>
          <w:rFonts w:ascii="Times New Roman" w:hAnsi="Times New Roman" w:cs="Times New Roman"/>
          <w:sz w:val="28"/>
          <w:szCs w:val="28"/>
        </w:rPr>
        <w:t>декабря 201</w:t>
      </w:r>
      <w:r w:rsidR="00DB7A95">
        <w:rPr>
          <w:rFonts w:ascii="Times New Roman" w:hAnsi="Times New Roman" w:cs="Times New Roman"/>
          <w:sz w:val="28"/>
          <w:szCs w:val="28"/>
        </w:rPr>
        <w:t>9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0546CE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7BEC">
        <w:rPr>
          <w:rFonts w:ascii="Times New Roman" w:hAnsi="Times New Roman" w:cs="Times New Roman"/>
          <w:sz w:val="28"/>
          <w:szCs w:val="28"/>
        </w:rPr>
        <w:t>54</w:t>
      </w: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8C4F4D" w:rsidRDefault="008C4F4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8C4F4D" w:rsidRDefault="008C4F4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8C4F4D" w:rsidRDefault="008C4F4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8C4F4D" w:rsidRDefault="008C4F4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8C4F4D" w:rsidRDefault="008C4F4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8C4F4D" w:rsidRDefault="008C4F4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8C4F4D" w:rsidRDefault="008C4F4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8C4F4D" w:rsidRDefault="008C4F4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8C4F4D" w:rsidRPr="000758AD" w:rsidRDefault="008C4F4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B031DB" w:rsidRPr="00B031DB" w:rsidRDefault="00B031DB" w:rsidP="00B031DB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  <w:r w:rsidRPr="00B031D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8C4F4D" w:rsidRDefault="00B031DB" w:rsidP="00B031DB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  <w:r w:rsidRPr="00B031DB">
        <w:rPr>
          <w:rFonts w:ascii="Times New Roman" w:hAnsi="Times New Roman" w:cs="Times New Roman"/>
        </w:rPr>
        <w:lastRenderedPageBreak/>
        <w:t xml:space="preserve">к Решению Совета </w:t>
      </w:r>
      <w:r w:rsidR="008C4F4D">
        <w:rPr>
          <w:rFonts w:ascii="Times New Roman" w:hAnsi="Times New Roman" w:cs="Times New Roman"/>
        </w:rPr>
        <w:t>сельского поселения</w:t>
      </w:r>
    </w:p>
    <w:p w:rsidR="00B031DB" w:rsidRPr="00B031DB" w:rsidRDefault="00B031DB" w:rsidP="00B031DB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  <w:r w:rsidRPr="00B031DB">
        <w:rPr>
          <w:rFonts w:ascii="Times New Roman" w:hAnsi="Times New Roman" w:cs="Times New Roman"/>
        </w:rPr>
        <w:t xml:space="preserve"> Бишкаинский сельсовет</w:t>
      </w:r>
    </w:p>
    <w:p w:rsidR="00B031DB" w:rsidRPr="00B031DB" w:rsidRDefault="00B031DB" w:rsidP="00B031DB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  <w:r w:rsidRPr="00B031DB">
        <w:rPr>
          <w:rFonts w:ascii="Times New Roman" w:hAnsi="Times New Roman" w:cs="Times New Roman"/>
        </w:rPr>
        <w:t xml:space="preserve"> «О бюджете сельского поселения  Бишкаинский сельсовет  </w:t>
      </w:r>
    </w:p>
    <w:p w:rsidR="00B031DB" w:rsidRPr="00B031DB" w:rsidRDefault="00B031DB" w:rsidP="00B031DB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  <w:r w:rsidRPr="00B031DB">
        <w:rPr>
          <w:rFonts w:ascii="Times New Roman" w:hAnsi="Times New Roman" w:cs="Times New Roman"/>
        </w:rPr>
        <w:t xml:space="preserve">муниципального района Аургазинский район </w:t>
      </w:r>
    </w:p>
    <w:p w:rsidR="00B031DB" w:rsidRPr="00B031DB" w:rsidRDefault="00B031DB" w:rsidP="00B031DB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  <w:r w:rsidRPr="00B031DB">
        <w:rPr>
          <w:rFonts w:ascii="Times New Roman" w:hAnsi="Times New Roman" w:cs="Times New Roman"/>
        </w:rPr>
        <w:t xml:space="preserve">Республики Башкортостан на 2020 год и </w:t>
      </w:r>
    </w:p>
    <w:p w:rsidR="00B031DB" w:rsidRPr="00B031DB" w:rsidRDefault="00B031DB" w:rsidP="00B031DB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  <w:r w:rsidRPr="00B031DB">
        <w:rPr>
          <w:rFonts w:ascii="Times New Roman" w:hAnsi="Times New Roman" w:cs="Times New Roman"/>
        </w:rPr>
        <w:t xml:space="preserve">на плановый период 2021 и 2022 годов» </w:t>
      </w:r>
    </w:p>
    <w:p w:rsidR="00B031DB" w:rsidRPr="00B031DB" w:rsidRDefault="00B031DB" w:rsidP="00B031DB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  <w:r w:rsidRPr="00B031DB">
        <w:rPr>
          <w:rFonts w:ascii="Times New Roman" w:hAnsi="Times New Roman" w:cs="Times New Roman"/>
        </w:rPr>
        <w:t xml:space="preserve">                                                                                   от  25.12.2019  №  54</w:t>
      </w: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FA7BEC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8C4F4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E610A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 Республики Башкортостан</w:t>
      </w:r>
    </w:p>
    <w:tbl>
      <w:tblPr>
        <w:tblW w:w="9639" w:type="dxa"/>
        <w:tblInd w:w="108" w:type="dxa"/>
        <w:tblLayout w:type="fixed"/>
        <w:tblLook w:val="0000"/>
      </w:tblPr>
      <w:tblGrid>
        <w:gridCol w:w="993"/>
        <w:gridCol w:w="2551"/>
        <w:gridCol w:w="6095"/>
      </w:tblGrid>
      <w:tr w:rsidR="000758AD" w:rsidRPr="000758AD" w:rsidTr="00F62013">
        <w:trPr>
          <w:cantSplit/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F62013">
        <w:trPr>
          <w:cantSplit/>
          <w:trHeight w:val="1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551"/>
        <w:gridCol w:w="6237"/>
      </w:tblGrid>
      <w:tr w:rsidR="000758AD" w:rsidRPr="000758AD" w:rsidTr="00F62013">
        <w:trPr>
          <w:trHeight w:val="4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FA7BE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F62013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FA7BEC" w:rsidRPr="00FA7BEC">
              <w:rPr>
                <w:rFonts w:ascii="Times New Roman" w:hAnsi="Times New Roman" w:cs="Times New Roman"/>
              </w:rPr>
              <w:t>Бишкаинский</w:t>
            </w:r>
            <w:r w:rsidRPr="00FA7BEC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E610A" w:rsidRPr="00FA7BEC">
              <w:rPr>
                <w:rFonts w:ascii="Times New Roman" w:hAnsi="Times New Roman" w:cs="Times New Roman"/>
              </w:rPr>
              <w:t>Аургазинский</w:t>
            </w:r>
            <w:r w:rsidRPr="00FA7BEC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F62013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FA7BEC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F62013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1 08 04020 01 4000 110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FA7BEC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0758AD" w:rsidRPr="000758AD" w:rsidTr="00F62013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FA7BEC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F62013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1 08 07175 01 4000 110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FA7BEC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0758AD" w:rsidRPr="000758AD" w:rsidTr="00F6201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F6201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F6201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A7BEC" w:rsidRDefault="000758AD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CC29AF" w:rsidRPr="000758AD" w:rsidTr="00F62013">
        <w:trPr>
          <w:trHeight w:val="9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FA7BEC" w:rsidRDefault="00CC29AF" w:rsidP="00CC29AF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FA7BEC" w:rsidRDefault="00CC29AF" w:rsidP="00FA7BEC">
            <w:pPr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859EF" w:rsidRPr="000758AD" w:rsidTr="00F6201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F" w:rsidRPr="00CF73E6" w:rsidRDefault="003859EF" w:rsidP="003859EF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385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7BEC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BEC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59EF" w:rsidRPr="000758AD" w:rsidTr="00F62013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F" w:rsidRPr="00CF73E6" w:rsidRDefault="003859EF" w:rsidP="003859EF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3859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7BEC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BEC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859EF" w:rsidRPr="000758AD" w:rsidTr="00F6201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F" w:rsidRPr="00EE3338" w:rsidRDefault="003859EF" w:rsidP="003859EF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3859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7BEC"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859EF" w:rsidRPr="000758AD" w:rsidTr="00F6201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F" w:rsidRPr="000758AD" w:rsidRDefault="003859E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859EF" w:rsidRPr="000758AD" w:rsidTr="00F6201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F" w:rsidRPr="000758AD" w:rsidRDefault="003859EF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FA7BEC">
              <w:rPr>
                <w:rFonts w:ascii="Times New Roman" w:hAnsi="Times New Roman" w:cs="Times New Roman"/>
              </w:rPr>
              <w:t>сельских</w:t>
            </w:r>
            <w:r w:rsidRPr="00FA7BE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3859EF" w:rsidRPr="000758AD" w:rsidTr="00F62013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F" w:rsidRPr="000758AD" w:rsidRDefault="003859EF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859EF" w:rsidRPr="000758AD" w:rsidTr="00F6201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F" w:rsidRPr="000758AD" w:rsidRDefault="003859EF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FA7BEC">
              <w:rPr>
                <w:rFonts w:ascii="Times New Roman" w:hAnsi="Times New Roman" w:cs="Times New Roman"/>
              </w:rPr>
              <w:t>&lt;1&gt;</w:t>
            </w:r>
          </w:p>
        </w:tc>
      </w:tr>
      <w:tr w:rsidR="003859EF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F" w:rsidRPr="000758AD" w:rsidRDefault="003859E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EF" w:rsidRPr="00FA7BEC" w:rsidRDefault="003859EF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7BEC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FA7BEC" w:rsidRPr="00FA7BEC">
              <w:rPr>
                <w:rFonts w:ascii="Times New Roman" w:hAnsi="Times New Roman" w:cs="Times New Roman"/>
              </w:rPr>
              <w:t>Бишкаинский</w:t>
            </w:r>
            <w:r w:rsidRPr="00FA7BEC">
              <w:rPr>
                <w:rFonts w:ascii="Times New Roman" w:hAnsi="Times New Roman" w:cs="Times New Roman"/>
                <w:bCs/>
              </w:rPr>
              <w:t>сельсовет муниципального района Аургазинский</w:t>
            </w:r>
          </w:p>
          <w:p w:rsidR="003859EF" w:rsidRPr="00FA7BEC" w:rsidRDefault="003859EF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BEC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FA7BEC" w:rsidRPr="00FA7BEC">
              <w:rPr>
                <w:rFonts w:ascii="Times New Roman" w:hAnsi="Times New Roman" w:cs="Times New Roman"/>
              </w:rPr>
              <w:t>Бишкаинский</w:t>
            </w:r>
            <w:r w:rsidRPr="00FA7BEC">
              <w:rPr>
                <w:rFonts w:ascii="Times New Roman" w:hAnsi="Times New Roman" w:cs="Times New Roman"/>
                <w:bCs/>
              </w:rPr>
              <w:t>сельсовет муниципального района Аургазинский район  Республики Башкортостан в пределахих компетенции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FA7BEC">
              <w:rPr>
                <w:rFonts w:ascii="Times New Roman" w:hAnsi="Times New Roman" w:cs="Times New Roman"/>
              </w:rPr>
              <w:t xml:space="preserve">сельских </w:t>
            </w:r>
            <w:r w:rsidRPr="00FA7BEC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FA7BEC">
              <w:rPr>
                <w:rFonts w:ascii="Times New Roman" w:hAnsi="Times New Roman" w:cs="Times New Roman"/>
              </w:rPr>
              <w:t>сельских</w:t>
            </w:r>
            <w:r w:rsidRPr="00FA7BEC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FA7BEC">
              <w:rPr>
                <w:rFonts w:ascii="Times New Roman" w:hAnsi="Times New Roman" w:cs="Times New Roman"/>
              </w:rPr>
              <w:t>сельских</w:t>
            </w:r>
            <w:r w:rsidRPr="00FA7BE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BB22E8" w:rsidRPr="000758AD" w:rsidTr="00F62013">
        <w:trPr>
          <w:trHeight w:val="5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FA7BEC">
              <w:rPr>
                <w:rFonts w:ascii="Times New Roman" w:hAnsi="Times New Roman" w:cs="Times New Roman"/>
              </w:rPr>
              <w:t>местного самоуправления</w:t>
            </w:r>
            <w:r w:rsidRPr="00FA7BEC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FA7BEC">
              <w:rPr>
                <w:rFonts w:ascii="Times New Roman" w:hAnsi="Times New Roman" w:cs="Times New Roman"/>
              </w:rPr>
              <w:t>сельских</w:t>
            </w:r>
            <w:r w:rsidRPr="00FA7BEC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BB22E8" w:rsidRPr="000758AD" w:rsidTr="00F62013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22E8" w:rsidRPr="000758AD" w:rsidTr="00F62013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22E8" w:rsidRPr="000758AD" w:rsidTr="00F62013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 1 16 07040 10 0000 140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B22E8" w:rsidRPr="000758AD" w:rsidTr="00F62013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FA7BEC">
              <w:rPr>
                <w:rFonts w:ascii="Times New Roman" w:hAnsi="Times New Roman" w:cs="Times New Roman"/>
              </w:rPr>
              <w:lastRenderedPageBreak/>
              <w:t>учреждением) сельского поселения</w:t>
            </w:r>
          </w:p>
        </w:tc>
      </w:tr>
      <w:tr w:rsidR="00BB22E8" w:rsidRPr="000758AD" w:rsidTr="00F62013">
        <w:trPr>
          <w:trHeight w:val="6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CC29AF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22E8" w:rsidRPr="000758AD" w:rsidTr="00F6201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 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BB22E8" w:rsidRPr="000758AD" w:rsidTr="00F6201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22E8" w:rsidRPr="000758AD" w:rsidTr="00F6201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B22E8" w:rsidRPr="000758AD" w:rsidTr="00F6201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22E8" w:rsidRPr="000758AD" w:rsidTr="00F62013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62013" w:rsidRDefault="00BB22E8" w:rsidP="00F62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01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B22E8" w:rsidRPr="000758AD" w:rsidTr="00F6201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62013" w:rsidRDefault="00BB22E8" w:rsidP="00F62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013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22E8" w:rsidRPr="000758AD" w:rsidTr="00F62013">
        <w:trPr>
          <w:trHeight w:val="14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  <w:color w:val="000000" w:themeColor="text1"/>
              </w:rPr>
              <w:t xml:space="preserve"> 1 16 10123 01 0000 140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62013" w:rsidRDefault="00BB22E8" w:rsidP="00F62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01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B22E8" w:rsidRPr="000758AD" w:rsidTr="00F6201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B27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E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62013" w:rsidRDefault="00BB22E8" w:rsidP="00F62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01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BB22E8" w:rsidRPr="000758AD" w:rsidTr="00F62013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B27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FA7BEC" w:rsidRDefault="00BB22E8" w:rsidP="00FA7BEC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A7BEC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FA7BEC">
              <w:rPr>
                <w:rFonts w:ascii="Times New Roman" w:hAnsi="Times New Roman" w:cs="Times New Roman"/>
              </w:rPr>
              <w:t>сельских</w:t>
            </w:r>
            <w:r w:rsidRPr="00FA7BE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BB22E8" w:rsidRPr="000758AD" w:rsidTr="00F6201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B22E8">
              <w:rPr>
                <w:rFonts w:ascii="Times New Roman" w:hAnsi="Times New Roman" w:cs="Times New Roman"/>
                <w:snapToGrid w:val="0"/>
              </w:rPr>
              <w:t>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2E8" w:rsidRPr="000758AD" w:rsidRDefault="00BB22E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lastRenderedPageBreak/>
        <w:t xml:space="preserve">&lt;1&gt; В части доходов, зачисляемых в бюджет сельского поселения  </w:t>
      </w:r>
      <w:r w:rsidR="00FA7BEC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E610A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r w:rsidR="00FA7BEC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E610A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FA7BEC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E610A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FA7BEC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9E53AD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FA7BEC">
        <w:rPr>
          <w:rFonts w:ascii="Times New Roman" w:hAnsi="Times New Roman" w:cs="Times New Roman"/>
        </w:rPr>
        <w:t>Бишкаинский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9E53AD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013" w:rsidRDefault="00F62013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GoBack"/>
      <w:bookmarkEnd w:id="1"/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0529" w:rsidRPr="00B031DB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A0529" w:rsidRPr="00B031DB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СП </w:t>
      </w:r>
      <w:r w:rsidR="00FA7BEC"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A0529" w:rsidRPr="00B031DB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 </w:t>
      </w:r>
      <w:r w:rsidR="00FA7BEC"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</w:p>
    <w:p w:rsidR="008A0529" w:rsidRPr="00B031DB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Аургазинский район </w:t>
      </w:r>
    </w:p>
    <w:p w:rsidR="008A0529" w:rsidRPr="00B031DB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2020 год и </w:t>
      </w:r>
    </w:p>
    <w:p w:rsidR="008A0529" w:rsidRPr="00B031DB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 2021 и 2022 годов» </w:t>
      </w:r>
    </w:p>
    <w:p w:rsidR="008A0529" w:rsidRPr="00B031DB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 2</w:t>
      </w:r>
      <w:r w:rsidR="00FA7BEC" w:rsidRPr="00B031DB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5.12.2019  №  54</w:t>
      </w:r>
    </w:p>
    <w:p w:rsidR="008A0529" w:rsidRPr="00190DB8" w:rsidRDefault="008A0529" w:rsidP="008A052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A0529" w:rsidRPr="00190DB8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29" w:rsidRPr="00190DB8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  администраторов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FA7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="0054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 Аургазинский  район Республики Башкортостан</w:t>
      </w:r>
    </w:p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29" w:rsidRPr="00190DB8" w:rsidRDefault="008A0529" w:rsidP="008A052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29" w:rsidRPr="00190DB8" w:rsidRDefault="008A0529" w:rsidP="008A052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8A0529" w:rsidRPr="00190DB8" w:rsidTr="003859EF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529" w:rsidRPr="00190DB8" w:rsidTr="003859EF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529" w:rsidRPr="00190DB8" w:rsidTr="003859EF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A0529" w:rsidRPr="00190DB8" w:rsidTr="003859EF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8A0529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</w:t>
            </w:r>
            <w:r w:rsidR="00FA7BEC">
              <w:rPr>
                <w:rFonts w:ascii="Times New Roman" w:eastAsia="Times New Roman" w:hAnsi="Times New Roman" w:cs="Times New Roman"/>
                <w:b/>
                <w:lang w:eastAsia="ru-RU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8A0529" w:rsidRPr="00190DB8" w:rsidTr="003859EF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8A0529" w:rsidRPr="00190DB8" w:rsidTr="003859EF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9" w:rsidRPr="00190DB8" w:rsidRDefault="008A0529" w:rsidP="003859E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8A0529" w:rsidRDefault="008A0529" w:rsidP="008A052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DB" w:rsidRDefault="00B031D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031DB" w:rsidRDefault="00B031D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58AD" w:rsidRPr="00B031DB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687AD4" w:rsidRPr="00B031DB">
        <w:rPr>
          <w:rFonts w:ascii="Times New Roman" w:hAnsi="Times New Roman" w:cs="Times New Roman"/>
          <w:sz w:val="24"/>
          <w:szCs w:val="24"/>
        </w:rPr>
        <w:t xml:space="preserve">  № 3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>к Решению Совета СП Бишкаинский сельсовет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 Бишкаинский сельсовет 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район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2020 год и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годов»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25.12.2019  №  54</w:t>
      </w:r>
    </w:p>
    <w:p w:rsidR="000758AD" w:rsidRPr="00B031DB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318" w:type="dxa"/>
        <w:tblLook w:val="04A0"/>
      </w:tblPr>
      <w:tblGrid>
        <w:gridCol w:w="5160"/>
        <w:gridCol w:w="1520"/>
        <w:gridCol w:w="1034"/>
        <w:gridCol w:w="980"/>
        <w:gridCol w:w="1371"/>
        <w:gridCol w:w="567"/>
      </w:tblGrid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985228">
        <w:trPr>
          <w:gridAfter w:val="1"/>
          <w:wAfter w:w="567" w:type="dxa"/>
          <w:trHeight w:val="6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FA7BE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3644,4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1249,0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0758AD" w:rsidRPr="000758AD" w:rsidTr="00985228">
        <w:trPr>
          <w:gridAfter w:val="1"/>
          <w:wAfter w:w="567" w:type="dxa"/>
          <w:trHeight w:val="18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1211,5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FB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1152,5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1152,5</w:t>
            </w:r>
          </w:p>
        </w:tc>
      </w:tr>
      <w:tr w:rsidR="000758AD" w:rsidRPr="000758AD" w:rsidTr="00985228">
        <w:trPr>
          <w:gridAfter w:val="1"/>
          <w:wAfter w:w="567" w:type="dxa"/>
          <w:trHeight w:val="93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1152,5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B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B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190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B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104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221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195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160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985228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2915,8</w:t>
            </w:r>
          </w:p>
        </w:tc>
      </w:tr>
      <w:tr w:rsidR="000758AD" w:rsidRPr="000758AD" w:rsidTr="00985228">
        <w:trPr>
          <w:gridAfter w:val="1"/>
          <w:wAfter w:w="567" w:type="dxa"/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2915,8</w:t>
            </w:r>
          </w:p>
        </w:tc>
      </w:tr>
      <w:tr w:rsidR="000758AD" w:rsidRPr="000758AD" w:rsidTr="00985228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1891,2</w:t>
            </w:r>
          </w:p>
        </w:tc>
      </w:tr>
      <w:tr w:rsidR="000758AD" w:rsidRPr="000758AD" w:rsidTr="00985228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1891,2</w:t>
            </w:r>
          </w:p>
        </w:tc>
      </w:tr>
      <w:tr w:rsidR="000758AD" w:rsidRPr="000758AD" w:rsidTr="00985228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1891,2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513336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1891,2</w:t>
            </w:r>
          </w:p>
        </w:tc>
      </w:tr>
      <w:tr w:rsidR="000758AD" w:rsidRPr="000758AD" w:rsidTr="00985228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758AD" w:rsidRPr="000758AD" w:rsidTr="00985228">
        <w:trPr>
          <w:gridAfter w:val="1"/>
          <w:wAfter w:w="567" w:type="dxa"/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758AD" w:rsidRPr="000758AD" w:rsidTr="00985228">
        <w:trPr>
          <w:gridAfter w:val="1"/>
          <w:wAfter w:w="567" w:type="dxa"/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985228" w:rsidRPr="000758AD" w:rsidTr="00985228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28" w:rsidRPr="000758AD" w:rsidRDefault="00055A65" w:rsidP="0005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567" w:type="dxa"/>
            <w:vAlign w:val="center"/>
          </w:tcPr>
          <w:p w:rsidR="00985228" w:rsidRPr="000758AD" w:rsidRDefault="00985228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228" w:rsidRPr="000758AD" w:rsidTr="00985228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2024001400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28" w:rsidRPr="000758AD" w:rsidRDefault="00055A65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567" w:type="dxa"/>
            <w:vAlign w:val="center"/>
          </w:tcPr>
          <w:p w:rsidR="00985228" w:rsidRPr="000758AD" w:rsidRDefault="00985228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228" w:rsidRPr="000758AD" w:rsidTr="00985228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28" w:rsidRDefault="00985228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67" w:type="dxa"/>
            <w:vAlign w:val="center"/>
          </w:tcPr>
          <w:p w:rsidR="00985228" w:rsidRDefault="00985228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228" w:rsidRPr="000758AD" w:rsidTr="00985228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28" w:rsidRPr="000758AD" w:rsidRDefault="00985228" w:rsidP="0051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228" w:rsidRPr="00985228" w:rsidRDefault="00055A65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567" w:type="dxa"/>
            <w:vAlign w:val="center"/>
          </w:tcPr>
          <w:p w:rsidR="00985228" w:rsidRDefault="00985228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4" w:rsidRDefault="00B275F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4" w:rsidRDefault="00B275F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4" w:rsidRDefault="00B275F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4" w:rsidRDefault="00B275F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4" w:rsidRDefault="00B275F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4" w:rsidRDefault="00B275F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4" w:rsidRDefault="00B275F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F4" w:rsidRDefault="00B275F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EC" w:rsidRDefault="00FA7BE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EC" w:rsidRDefault="00FA7BE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28" w:rsidRPr="000758AD" w:rsidRDefault="009852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87AD4">
        <w:rPr>
          <w:rFonts w:ascii="Times New Roman" w:hAnsi="Times New Roman" w:cs="Times New Roman"/>
          <w:sz w:val="24"/>
          <w:szCs w:val="24"/>
        </w:rPr>
        <w:t xml:space="preserve">  № 4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lastRenderedPageBreak/>
        <w:t>к Решению Совета СП Бишкаинский сельсовет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 Бишкаинский сельсовет 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район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2020 год и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годов»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25.12.2019  №  54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Look w:val="04A0"/>
      </w:tblPr>
      <w:tblGrid>
        <w:gridCol w:w="3983"/>
        <w:gridCol w:w="1560"/>
        <w:gridCol w:w="1034"/>
        <w:gridCol w:w="950"/>
        <w:gridCol w:w="1121"/>
        <w:gridCol w:w="1275"/>
      </w:tblGrid>
      <w:tr w:rsidR="000758AD" w:rsidRPr="000758AD" w:rsidTr="000758AD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0758AD">
        <w:trPr>
          <w:trHeight w:val="60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3667,9</w:t>
            </w:r>
          </w:p>
        </w:tc>
      </w:tr>
      <w:tr w:rsidR="000758AD" w:rsidRPr="00985228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1338,8</w:t>
            </w: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D4655" w:rsidRPr="000758AD" w:rsidTr="000758AD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1297,5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BD4655" w:rsidRPr="000758AD" w:rsidTr="000758AD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1213,0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655" w:rsidRPr="000758AD" w:rsidTr="000758AD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1213,0</w:t>
            </w:r>
          </w:p>
        </w:tc>
      </w:tr>
      <w:tr w:rsidR="00BD4655" w:rsidRPr="000758AD" w:rsidTr="000758AD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1213,0</w:t>
            </w:r>
          </w:p>
        </w:tc>
      </w:tr>
      <w:tr w:rsidR="00FF341A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1213,0</w:t>
            </w:r>
          </w:p>
        </w:tc>
      </w:tr>
      <w:tr w:rsidR="00FF341A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4809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F341A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F341A" w:rsidRPr="000758AD" w:rsidTr="00181EA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F341A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FF341A"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480959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FF341A"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F341A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41A" w:rsidRPr="000758AD" w:rsidTr="00181EA0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41A" w:rsidRPr="000758AD" w:rsidTr="00181EA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41A" w:rsidRPr="000758AD" w:rsidTr="00181EA0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41A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F341A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2329,1</w:t>
            </w:r>
          </w:p>
        </w:tc>
      </w:tr>
      <w:tr w:rsidR="00FF341A" w:rsidRPr="000758AD" w:rsidTr="00181EA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2329,1</w:t>
            </w:r>
          </w:p>
        </w:tc>
      </w:tr>
      <w:tr w:rsidR="00FF341A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1501,4</w:t>
            </w:r>
          </w:p>
        </w:tc>
      </w:tr>
      <w:tr w:rsidR="00FF341A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1501,4</w:t>
            </w:r>
          </w:p>
        </w:tc>
      </w:tr>
      <w:tr w:rsidR="00FF341A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1501,4</w:t>
            </w:r>
          </w:p>
        </w:tc>
      </w:tr>
      <w:tr w:rsidR="00FF341A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E969B7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E969B7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1501,4</w:t>
            </w:r>
          </w:p>
        </w:tc>
      </w:tr>
      <w:tr w:rsidR="00FF341A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FF341A" w:rsidRPr="000758AD" w:rsidTr="00181EA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FF341A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A" w:rsidRPr="000758AD" w:rsidRDefault="00FF341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FF341A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985228" w:rsidRDefault="00FF341A" w:rsidP="0051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FF341A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FF341A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1A" w:rsidRPr="000758AD" w:rsidRDefault="00C5544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1A" w:rsidRPr="000758AD" w:rsidRDefault="00C5544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2024001400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1A" w:rsidRPr="000758AD" w:rsidRDefault="00FF341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1A" w:rsidRPr="000758AD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C5544F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4F" w:rsidRDefault="00C5544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4F" w:rsidRDefault="00C5544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4F" w:rsidRPr="000758AD" w:rsidRDefault="00C5544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4F" w:rsidRPr="000758AD" w:rsidRDefault="00C5544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4F" w:rsidRDefault="00C5544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44F" w:rsidRDefault="00C5544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4125A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A" w:rsidRDefault="00B4125A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A" w:rsidRDefault="00985228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A" w:rsidRPr="000758AD" w:rsidRDefault="00985228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5A" w:rsidRPr="000758AD" w:rsidRDefault="00985228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5A" w:rsidRPr="00985228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5A" w:rsidRPr="00985228" w:rsidRDefault="00E969B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B031DB" w:rsidRDefault="00B031DB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Pr="000758AD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87AD4">
        <w:rPr>
          <w:rFonts w:ascii="Times New Roman" w:hAnsi="Times New Roman" w:cs="Times New Roman"/>
          <w:sz w:val="24"/>
          <w:szCs w:val="24"/>
        </w:rPr>
        <w:t xml:space="preserve">  № 5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>к Решению Совета СП Бишкаинский сельсовет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lastRenderedPageBreak/>
        <w:t xml:space="preserve"> «О бюджете сельского поселения  Бишкаинский сельсовет  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район 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2020 год и 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годов» 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25.12.2019  №  54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85228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2270,2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85228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EA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85228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9A0" w:rsidRPr="000758AD" w:rsidRDefault="00951EAD" w:rsidP="00EA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51EAD" w:rsidP="00EA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B81830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85228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85228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B81830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B81830" w:rsidRDefault="00EA29A0" w:rsidP="0095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951E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65</w:t>
            </w: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95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95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95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Pr="000758AD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91" w:rsidRDefault="00D70791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58AD" w:rsidRPr="000758AD" w:rsidRDefault="000758AD" w:rsidP="00B031DB">
      <w:pPr>
        <w:tabs>
          <w:tab w:val="left" w:pos="10260"/>
        </w:tabs>
        <w:spacing w:after="0" w:line="240" w:lineRule="auto"/>
        <w:ind w:left="900" w:right="-284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87AD4">
        <w:rPr>
          <w:rFonts w:ascii="Times New Roman" w:hAnsi="Times New Roman" w:cs="Times New Roman"/>
          <w:sz w:val="24"/>
          <w:szCs w:val="24"/>
        </w:rPr>
        <w:t xml:space="preserve">  № 6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>к Решению Совета СП Бишкаинский сельсовет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 Бишкаинский сельсовет  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район 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2020 год и 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годов» </w:t>
      </w:r>
    </w:p>
    <w:p w:rsid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от  25.12.2019  №  54</w:t>
      </w:r>
    </w:p>
    <w:p w:rsidR="00B031DB" w:rsidRPr="00B031DB" w:rsidRDefault="00B031DB" w:rsidP="00B031DB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4"/>
        <w:gridCol w:w="1276"/>
      </w:tblGrid>
      <w:tr w:rsidR="00FE2B6C" w:rsidRPr="000758AD" w:rsidTr="00951EAD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2270,2</w:t>
            </w:r>
          </w:p>
        </w:tc>
      </w:tr>
      <w:tr w:rsidR="00FE2B6C" w:rsidRPr="000758AD" w:rsidTr="00951EAD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D70791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D70791" w:rsidRPr="000758AD" w:rsidTr="00951EA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FE2B6C" w:rsidRPr="000758AD" w:rsidTr="00951EA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D70791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D70791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FE2B6C" w:rsidRPr="000758AD" w:rsidTr="00951EA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FE2B6C" w:rsidRPr="000758AD" w:rsidTr="00951EAD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70791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70791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70791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791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D70791" w:rsidRPr="000758AD" w:rsidTr="00951EAD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FE2B6C" w:rsidRPr="000758AD" w:rsidTr="00951EA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791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951EAD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951EAD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951EAD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951EAD" w:rsidRPr="000758AD" w:rsidTr="00951EAD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951EAD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951EAD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D" w:rsidRPr="000758AD" w:rsidRDefault="00951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D" w:rsidRPr="000758AD" w:rsidRDefault="00951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AD" w:rsidRPr="000758AD" w:rsidRDefault="00951EAD" w:rsidP="00866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6F17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B81830"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6F17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B81830"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6F17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6F17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E2B6C" w:rsidRPr="000758AD" w:rsidTr="00951EA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6F17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6F17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83A78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6F1783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6F1783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83A78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6F1783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6F1783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83A78" w:rsidRPr="000758AD" w:rsidTr="00951EAD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3A78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3A78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F83A78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D738BA" w:rsidRDefault="00F83A78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F83A78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D738BA" w:rsidRDefault="00F83A78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F83A78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951EA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951EA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87AD4">
        <w:rPr>
          <w:rFonts w:ascii="Times New Roman" w:hAnsi="Times New Roman" w:cs="Times New Roman"/>
          <w:sz w:val="24"/>
          <w:szCs w:val="24"/>
        </w:rPr>
        <w:t xml:space="preserve">  № 7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>к Решению Совета СП Бишкаинский сельсовет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 Бишкаинский сельсовет  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район 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2020 год и 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годов» </w:t>
      </w:r>
    </w:p>
    <w:p w:rsid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25.12.2019  №  54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3902D8" w:rsidRDefault="003902D8" w:rsidP="00B031DB">
      <w:pPr>
        <w:tabs>
          <w:tab w:val="left" w:pos="10260"/>
        </w:tabs>
        <w:spacing w:after="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4164,8</w:t>
            </w: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2764,8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951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951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95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83A78" w:rsidP="0095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Pr="000758AD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87AD4">
        <w:rPr>
          <w:rFonts w:ascii="Times New Roman" w:hAnsi="Times New Roman" w:cs="Times New Roman"/>
          <w:sz w:val="24"/>
          <w:szCs w:val="24"/>
        </w:rPr>
        <w:t xml:space="preserve">  № 8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>к Решению Совета СП Бишкаинский сельсовет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 Бишкаинский сельсовет 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район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2020 год и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годов»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25.12.2019  №  54</w:t>
      </w:r>
    </w:p>
    <w:p w:rsidR="00FA3C28" w:rsidRDefault="00FA3C28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 2022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3667,9</w:t>
            </w: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83A7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83A7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2767,9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285F2D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B66C45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B66C45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285F2D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2D" w:rsidRPr="000758AD" w:rsidRDefault="00285F2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B6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B6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85F2D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B6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B6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85F2D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2D" w:rsidRPr="000758AD" w:rsidRDefault="00285F2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85F2D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85F2D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2D" w:rsidRPr="000758AD" w:rsidRDefault="00285F2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285F2D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285F2D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2D" w:rsidRPr="000758AD" w:rsidRDefault="00285F2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2D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2D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Pr="000758AD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87AD4">
        <w:rPr>
          <w:rFonts w:ascii="Times New Roman" w:hAnsi="Times New Roman" w:cs="Times New Roman"/>
          <w:sz w:val="24"/>
          <w:szCs w:val="24"/>
        </w:rPr>
        <w:t xml:space="preserve">  № 9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>к Решению Совета СП Бишкаинский сельсовет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 Бишкаинский сельсовет  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район 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2020 год и 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годов» </w:t>
      </w:r>
    </w:p>
    <w:p w:rsid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25.12.2019  №  54</w:t>
      </w:r>
    </w:p>
    <w:p w:rsidR="00B031DB" w:rsidRPr="00B031DB" w:rsidRDefault="00B031DB" w:rsidP="00B031DB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527250" w:rsidRDefault="00527250" w:rsidP="00B031DB">
      <w:pPr>
        <w:tabs>
          <w:tab w:val="left" w:pos="10260"/>
        </w:tabs>
        <w:spacing w:after="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4164,8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4164,8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2764,8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2270,2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A7D0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A7D0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66C4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3C5877" w:rsidP="00B6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3C5877" w:rsidP="00B6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7" w:rsidRDefault="003C587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7" w:rsidRDefault="003C587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7" w:rsidRDefault="003C587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7" w:rsidRPr="000758AD" w:rsidRDefault="003C587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DB" w:rsidRDefault="00B031D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CE" w:rsidRDefault="00F870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CE" w:rsidRDefault="00F870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CE" w:rsidRPr="000758AD" w:rsidRDefault="00F870C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87AD4">
        <w:rPr>
          <w:rFonts w:ascii="Times New Roman" w:hAnsi="Times New Roman" w:cs="Times New Roman"/>
          <w:sz w:val="24"/>
          <w:szCs w:val="24"/>
        </w:rPr>
        <w:t xml:space="preserve">  № 10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>к Решению Совета СП Бишкаинский сельсовет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 Бишкаинский сельсовет 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муниципального района Аургазинский район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2020 год и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годов» </w:t>
      </w:r>
    </w:p>
    <w:p w:rsidR="00B031DB" w:rsidRPr="00B031DB" w:rsidRDefault="00B031DB" w:rsidP="00B031DB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3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25.12.2019  №  54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 2022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2 167,6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1421,8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A570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F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F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F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FA5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8C4F4D">
      <w:headerReference w:type="default" r:id="rId10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4C" w:rsidRDefault="005E5E4C" w:rsidP="00A73E2F">
      <w:pPr>
        <w:spacing w:after="0" w:line="240" w:lineRule="auto"/>
      </w:pPr>
      <w:r>
        <w:separator/>
      </w:r>
    </w:p>
  </w:endnote>
  <w:endnote w:type="continuationSeparator" w:id="1">
    <w:p w:rsidR="005E5E4C" w:rsidRDefault="005E5E4C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4C" w:rsidRDefault="005E5E4C" w:rsidP="00A73E2F">
      <w:pPr>
        <w:spacing w:after="0" w:line="240" w:lineRule="auto"/>
      </w:pPr>
      <w:r>
        <w:separator/>
      </w:r>
    </w:p>
  </w:footnote>
  <w:footnote w:type="continuationSeparator" w:id="1">
    <w:p w:rsidR="005E5E4C" w:rsidRDefault="005E5E4C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C" w:rsidRPr="00156A4F" w:rsidRDefault="00411D8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FA7BEC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546C4C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FA7BEC" w:rsidRPr="00156A4F" w:rsidRDefault="00FA7BEC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66F1"/>
    <w:rsid w:val="00024A30"/>
    <w:rsid w:val="000326E5"/>
    <w:rsid w:val="0004254C"/>
    <w:rsid w:val="000474AE"/>
    <w:rsid w:val="0005273E"/>
    <w:rsid w:val="000546CE"/>
    <w:rsid w:val="00055A65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5C00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072C9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74AB"/>
    <w:rsid w:val="001413FD"/>
    <w:rsid w:val="00141C0C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62CA"/>
    <w:rsid w:val="001A3E31"/>
    <w:rsid w:val="001A7221"/>
    <w:rsid w:val="001B3F53"/>
    <w:rsid w:val="001B48EF"/>
    <w:rsid w:val="001B528D"/>
    <w:rsid w:val="001B53A9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21EAE"/>
    <w:rsid w:val="00223461"/>
    <w:rsid w:val="002257FD"/>
    <w:rsid w:val="00231DB9"/>
    <w:rsid w:val="00245E37"/>
    <w:rsid w:val="00245E66"/>
    <w:rsid w:val="0024677A"/>
    <w:rsid w:val="00257646"/>
    <w:rsid w:val="00257AC0"/>
    <w:rsid w:val="00265C27"/>
    <w:rsid w:val="00267874"/>
    <w:rsid w:val="00267B37"/>
    <w:rsid w:val="00270839"/>
    <w:rsid w:val="002718AC"/>
    <w:rsid w:val="00271E6C"/>
    <w:rsid w:val="00273BC1"/>
    <w:rsid w:val="002769A4"/>
    <w:rsid w:val="00281183"/>
    <w:rsid w:val="00281CDA"/>
    <w:rsid w:val="00282C41"/>
    <w:rsid w:val="00285F2D"/>
    <w:rsid w:val="00287EE6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24A7"/>
    <w:rsid w:val="002D3C0E"/>
    <w:rsid w:val="002D6205"/>
    <w:rsid w:val="002D6C85"/>
    <w:rsid w:val="002E009E"/>
    <w:rsid w:val="002E54C3"/>
    <w:rsid w:val="002E610A"/>
    <w:rsid w:val="002F4C5F"/>
    <w:rsid w:val="003020AF"/>
    <w:rsid w:val="00310527"/>
    <w:rsid w:val="0031291B"/>
    <w:rsid w:val="003146B3"/>
    <w:rsid w:val="0031633B"/>
    <w:rsid w:val="003163D8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859EF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A7D07"/>
    <w:rsid w:val="003B4B42"/>
    <w:rsid w:val="003B4F31"/>
    <w:rsid w:val="003B6051"/>
    <w:rsid w:val="003C1523"/>
    <w:rsid w:val="003C3195"/>
    <w:rsid w:val="003C5877"/>
    <w:rsid w:val="003C615B"/>
    <w:rsid w:val="003D03B4"/>
    <w:rsid w:val="003D0B95"/>
    <w:rsid w:val="003D304F"/>
    <w:rsid w:val="003D7CD6"/>
    <w:rsid w:val="003E0958"/>
    <w:rsid w:val="003E13CB"/>
    <w:rsid w:val="003E1FBC"/>
    <w:rsid w:val="003E3AC0"/>
    <w:rsid w:val="003E4D5F"/>
    <w:rsid w:val="003E59D9"/>
    <w:rsid w:val="003F0F1F"/>
    <w:rsid w:val="003F1B99"/>
    <w:rsid w:val="003F2FB4"/>
    <w:rsid w:val="003F3CD8"/>
    <w:rsid w:val="003F3EBE"/>
    <w:rsid w:val="003F4872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11D8F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0959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13336"/>
    <w:rsid w:val="00515E7C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6C4C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6235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5E4C"/>
    <w:rsid w:val="005E69CF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87AD4"/>
    <w:rsid w:val="006901B5"/>
    <w:rsid w:val="00693AF1"/>
    <w:rsid w:val="006944F0"/>
    <w:rsid w:val="0069459B"/>
    <w:rsid w:val="006A4805"/>
    <w:rsid w:val="006A58F4"/>
    <w:rsid w:val="006B0977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178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3AA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6522"/>
    <w:rsid w:val="008677DF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0529"/>
    <w:rsid w:val="008A4B53"/>
    <w:rsid w:val="008A5ADE"/>
    <w:rsid w:val="008A5C28"/>
    <w:rsid w:val="008A5CED"/>
    <w:rsid w:val="008A72FF"/>
    <w:rsid w:val="008B2D4E"/>
    <w:rsid w:val="008B47F5"/>
    <w:rsid w:val="008B4EAC"/>
    <w:rsid w:val="008C08AE"/>
    <w:rsid w:val="008C4CDC"/>
    <w:rsid w:val="008C4F4D"/>
    <w:rsid w:val="008D2369"/>
    <w:rsid w:val="008E2CD4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69EC"/>
    <w:rsid w:val="009372D4"/>
    <w:rsid w:val="00951EAD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228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C21AE"/>
    <w:rsid w:val="009D262B"/>
    <w:rsid w:val="009D4A08"/>
    <w:rsid w:val="009E1A39"/>
    <w:rsid w:val="009E1B21"/>
    <w:rsid w:val="009E50A7"/>
    <w:rsid w:val="009E53AD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031DB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275F4"/>
    <w:rsid w:val="00B3015A"/>
    <w:rsid w:val="00B3025F"/>
    <w:rsid w:val="00B412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66C45"/>
    <w:rsid w:val="00B70220"/>
    <w:rsid w:val="00B7124A"/>
    <w:rsid w:val="00B73313"/>
    <w:rsid w:val="00B80792"/>
    <w:rsid w:val="00B81830"/>
    <w:rsid w:val="00B827B0"/>
    <w:rsid w:val="00B838BC"/>
    <w:rsid w:val="00B853EE"/>
    <w:rsid w:val="00B940E6"/>
    <w:rsid w:val="00B95494"/>
    <w:rsid w:val="00BA1004"/>
    <w:rsid w:val="00BA121D"/>
    <w:rsid w:val="00BA19C8"/>
    <w:rsid w:val="00BA2250"/>
    <w:rsid w:val="00BA2910"/>
    <w:rsid w:val="00BA3502"/>
    <w:rsid w:val="00BA5B96"/>
    <w:rsid w:val="00BB22E8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655"/>
    <w:rsid w:val="00BD4EE7"/>
    <w:rsid w:val="00BE20B5"/>
    <w:rsid w:val="00BE2376"/>
    <w:rsid w:val="00BE3838"/>
    <w:rsid w:val="00BE4C6B"/>
    <w:rsid w:val="00BE53C6"/>
    <w:rsid w:val="00BE62D3"/>
    <w:rsid w:val="00BE7CCD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254C3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544F"/>
    <w:rsid w:val="00C57487"/>
    <w:rsid w:val="00C57800"/>
    <w:rsid w:val="00C57FE9"/>
    <w:rsid w:val="00C630E1"/>
    <w:rsid w:val="00C65A9A"/>
    <w:rsid w:val="00C66808"/>
    <w:rsid w:val="00C74966"/>
    <w:rsid w:val="00C836DF"/>
    <w:rsid w:val="00C8488F"/>
    <w:rsid w:val="00C86236"/>
    <w:rsid w:val="00C86247"/>
    <w:rsid w:val="00C93039"/>
    <w:rsid w:val="00C95D2F"/>
    <w:rsid w:val="00C96AE5"/>
    <w:rsid w:val="00CA3D22"/>
    <w:rsid w:val="00CA3E9F"/>
    <w:rsid w:val="00CA6249"/>
    <w:rsid w:val="00CA6552"/>
    <w:rsid w:val="00CB06B4"/>
    <w:rsid w:val="00CB3E58"/>
    <w:rsid w:val="00CB4793"/>
    <w:rsid w:val="00CB6DBC"/>
    <w:rsid w:val="00CC29AF"/>
    <w:rsid w:val="00CC3BE3"/>
    <w:rsid w:val="00CE1BDD"/>
    <w:rsid w:val="00CE27FE"/>
    <w:rsid w:val="00CE3007"/>
    <w:rsid w:val="00CE3F94"/>
    <w:rsid w:val="00CF4A47"/>
    <w:rsid w:val="00CF5DD5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5A1E"/>
    <w:rsid w:val="00D67FBF"/>
    <w:rsid w:val="00D70791"/>
    <w:rsid w:val="00D738BA"/>
    <w:rsid w:val="00D84B84"/>
    <w:rsid w:val="00D870C8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5CE1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D25"/>
    <w:rsid w:val="00E05F90"/>
    <w:rsid w:val="00E11E3A"/>
    <w:rsid w:val="00E151FD"/>
    <w:rsid w:val="00E2040C"/>
    <w:rsid w:val="00E23681"/>
    <w:rsid w:val="00E241AE"/>
    <w:rsid w:val="00E25CFB"/>
    <w:rsid w:val="00E261D5"/>
    <w:rsid w:val="00E31765"/>
    <w:rsid w:val="00E32C9B"/>
    <w:rsid w:val="00E338EB"/>
    <w:rsid w:val="00E4205E"/>
    <w:rsid w:val="00E448BF"/>
    <w:rsid w:val="00E45AA8"/>
    <w:rsid w:val="00E4740B"/>
    <w:rsid w:val="00E52462"/>
    <w:rsid w:val="00E60950"/>
    <w:rsid w:val="00E62EA5"/>
    <w:rsid w:val="00E679CC"/>
    <w:rsid w:val="00E72689"/>
    <w:rsid w:val="00E74D9E"/>
    <w:rsid w:val="00E81DA4"/>
    <w:rsid w:val="00E83866"/>
    <w:rsid w:val="00E86407"/>
    <w:rsid w:val="00E91B7F"/>
    <w:rsid w:val="00E91DD8"/>
    <w:rsid w:val="00E926A4"/>
    <w:rsid w:val="00E94437"/>
    <w:rsid w:val="00E96054"/>
    <w:rsid w:val="00E969B7"/>
    <w:rsid w:val="00E97999"/>
    <w:rsid w:val="00EA29A0"/>
    <w:rsid w:val="00EA3A0A"/>
    <w:rsid w:val="00EA4184"/>
    <w:rsid w:val="00EA7F46"/>
    <w:rsid w:val="00EB3F66"/>
    <w:rsid w:val="00EB7679"/>
    <w:rsid w:val="00EC0D7D"/>
    <w:rsid w:val="00EC1828"/>
    <w:rsid w:val="00EC3501"/>
    <w:rsid w:val="00EC35A5"/>
    <w:rsid w:val="00EC41A5"/>
    <w:rsid w:val="00EC41EF"/>
    <w:rsid w:val="00ED10CE"/>
    <w:rsid w:val="00ED249D"/>
    <w:rsid w:val="00ED2CED"/>
    <w:rsid w:val="00ED355E"/>
    <w:rsid w:val="00ED4AFA"/>
    <w:rsid w:val="00ED798D"/>
    <w:rsid w:val="00EE09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6A74"/>
    <w:rsid w:val="00F3711C"/>
    <w:rsid w:val="00F40618"/>
    <w:rsid w:val="00F40F10"/>
    <w:rsid w:val="00F43F0C"/>
    <w:rsid w:val="00F44EB9"/>
    <w:rsid w:val="00F55615"/>
    <w:rsid w:val="00F556A1"/>
    <w:rsid w:val="00F568C6"/>
    <w:rsid w:val="00F57202"/>
    <w:rsid w:val="00F61AB6"/>
    <w:rsid w:val="00F62013"/>
    <w:rsid w:val="00F63F88"/>
    <w:rsid w:val="00F65D35"/>
    <w:rsid w:val="00F673C3"/>
    <w:rsid w:val="00F720D7"/>
    <w:rsid w:val="00F77E83"/>
    <w:rsid w:val="00F817A9"/>
    <w:rsid w:val="00F82C55"/>
    <w:rsid w:val="00F83A78"/>
    <w:rsid w:val="00F870CE"/>
    <w:rsid w:val="00F901F7"/>
    <w:rsid w:val="00F954C2"/>
    <w:rsid w:val="00F963B9"/>
    <w:rsid w:val="00FA3C28"/>
    <w:rsid w:val="00FA570D"/>
    <w:rsid w:val="00FA6E03"/>
    <w:rsid w:val="00FA7BEC"/>
    <w:rsid w:val="00FA7F4F"/>
    <w:rsid w:val="00FB1485"/>
    <w:rsid w:val="00FB28CC"/>
    <w:rsid w:val="00FB404F"/>
    <w:rsid w:val="00FB5F7F"/>
    <w:rsid w:val="00FC06E5"/>
    <w:rsid w:val="00FC0F3C"/>
    <w:rsid w:val="00FC3E6C"/>
    <w:rsid w:val="00FC4E3D"/>
    <w:rsid w:val="00FC5D53"/>
    <w:rsid w:val="00FC6A24"/>
    <w:rsid w:val="00FC759D"/>
    <w:rsid w:val="00FD0716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341A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character" w:styleId="ad">
    <w:name w:val="Hyperlink"/>
    <w:basedOn w:val="a0"/>
    <w:uiPriority w:val="99"/>
    <w:semiHidden/>
    <w:unhideWhenUsed/>
    <w:rsid w:val="00FA7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86643862DD136453B74D8B54B35DED88EA6EDD026084D81EA98BF166144BVDf6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475C-A283-461B-A455-B8879B19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8763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59</cp:revision>
  <cp:lastPrinted>2019-12-26T10:48:00Z</cp:lastPrinted>
  <dcterms:created xsi:type="dcterms:W3CDTF">2019-11-13T11:58:00Z</dcterms:created>
  <dcterms:modified xsi:type="dcterms:W3CDTF">2020-04-21T05:16:00Z</dcterms:modified>
</cp:coreProperties>
</file>