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1B" w:rsidRDefault="00F14B1B" w:rsidP="00F1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</w:rPr>
      </w:pPr>
    </w:p>
    <w:p w:rsidR="00C56E37" w:rsidRPr="00C56E37" w:rsidRDefault="00C56E37" w:rsidP="00F1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b/>
          <w:color w:val="1E1D1E"/>
          <w:sz w:val="28"/>
          <w:szCs w:val="28"/>
        </w:rPr>
        <w:t>ПРОЕКТ</w:t>
      </w:r>
    </w:p>
    <w:p w:rsidR="00C56E37" w:rsidRPr="00C56E37" w:rsidRDefault="00C56E37" w:rsidP="00C5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Look w:val="04A0"/>
      </w:tblPr>
      <w:tblGrid>
        <w:gridCol w:w="3944"/>
        <w:gridCol w:w="1633"/>
        <w:gridCol w:w="3775"/>
      </w:tblGrid>
      <w:tr w:rsidR="00C56E37" w:rsidRPr="00C56E37" w:rsidTr="00C56E37">
        <w:trPr>
          <w:trHeight w:val="277"/>
          <w:tblCellSpacing w:w="0" w:type="dxa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E37" w:rsidRPr="00C56E37" w:rsidRDefault="00C56E37" w:rsidP="00C56E37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E37" w:rsidRPr="00C56E37" w:rsidRDefault="00C56E37" w:rsidP="00C56E37">
            <w:pPr>
              <w:tabs>
                <w:tab w:val="left" w:pos="4677"/>
                <w:tab w:val="left" w:pos="9356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E37" w:rsidRPr="00C56E37" w:rsidRDefault="00C56E37" w:rsidP="00C56E37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56E37" w:rsidRPr="00C56E37" w:rsidRDefault="00C56E37" w:rsidP="00C56E37">
      <w:pPr>
        <w:tabs>
          <w:tab w:val="left" w:pos="4677"/>
          <w:tab w:val="left" w:pos="535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ҠАРАР                                                                          ПОСТАНОВЛЕНИЕ</w:t>
      </w:r>
    </w:p>
    <w:p w:rsidR="00C56E37" w:rsidRPr="00C56E37" w:rsidRDefault="00C56E37" w:rsidP="00C56E37">
      <w:pPr>
        <w:tabs>
          <w:tab w:val="left" w:pos="4677"/>
          <w:tab w:val="left" w:pos="535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C56E37" w:rsidRDefault="00C56E37" w:rsidP="00C56E37">
      <w:pPr>
        <w:tabs>
          <w:tab w:val="left" w:pos="4677"/>
          <w:tab w:val="left" w:pos="5355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 2022 </w:t>
      </w:r>
      <w:proofErr w:type="spellStart"/>
      <w:r w:rsidRPr="00C56E3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C5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                            № ___                              __________ 2022 г. </w:t>
      </w:r>
    </w:p>
    <w:p w:rsidR="00C56E37" w:rsidRPr="00C56E37" w:rsidRDefault="00C56E37" w:rsidP="00C5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C56E37" w:rsidRDefault="00C56E37" w:rsidP="00C5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C56E37" w:rsidRDefault="00C56E37" w:rsidP="00C5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AF7372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E3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C56E3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Гражданским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27 декабря 2018 года № 498-ФЗ «Об ответственном обращении с животными и о внесении изменений в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сельского поселения Бишкаинский сельсовет постановляет:</w:t>
      </w:r>
      <w:r w:rsidRPr="00C56E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6E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</w:t>
      </w:r>
      <w:r w:rsidRPr="00C56E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1.Утвердить порядок использования безнадзорных животных, поступивших в муниципальную</w:t>
      </w:r>
      <w:proofErr w:type="gramEnd"/>
      <w:r w:rsidRPr="00C5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C56E3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согласно приложению. </w:t>
      </w:r>
      <w:r w:rsidRPr="00C56E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</w:t>
      </w:r>
      <w:r w:rsidRPr="00C56E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 Настоящее постановление обнародовать в здании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Бишкаинский</w:t>
      </w:r>
      <w:r w:rsidRPr="00C5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56E37">
        <w:rPr>
          <w:rFonts w:ascii="Times New Roman" w:eastAsia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Pr="00C5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и разместить на официальном сайте </w:t>
      </w:r>
      <w:hyperlink r:id="rId4" w:history="1">
        <w:r w:rsidRPr="00191AD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</w:t>
        </w:r>
        <w:proofErr w:type="spellStart"/>
        <w:r w:rsidRPr="00191AD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bishkain</w:t>
        </w:r>
        <w:proofErr w:type="spellEnd"/>
        <w:r w:rsidRPr="00191AD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191AD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Pr="00C5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</w:p>
    <w:p w:rsidR="00C56E37" w:rsidRPr="00C56E37" w:rsidRDefault="00C56E37" w:rsidP="00C56E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C56E3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5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56E37" w:rsidRPr="00C56E37" w:rsidRDefault="00C56E37" w:rsidP="00C56E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E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56E37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E3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C56E37" w:rsidRPr="00C56E37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bookmarkStart w:id="0" w:name="_GoBack"/>
      <w:r w:rsidRPr="00C5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ьского поселения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В.А. Евстафьев</w:t>
      </w:r>
    </w:p>
    <w:p w:rsidR="00C56E37" w:rsidRDefault="00C56E37" w:rsidP="00C56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Default="00C56E37" w:rsidP="00C56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E37" w:rsidRDefault="00C56E37" w:rsidP="00C56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E37" w:rsidRDefault="00C56E37" w:rsidP="00C56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E37" w:rsidRDefault="00C56E37" w:rsidP="00C56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E37" w:rsidRDefault="00C56E37" w:rsidP="00C56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E37" w:rsidRDefault="00C56E37" w:rsidP="00C56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E37" w:rsidRDefault="00C56E37" w:rsidP="00C56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E37" w:rsidRDefault="00C56E37" w:rsidP="00C56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E37" w:rsidRDefault="00C56E37" w:rsidP="00C56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E37" w:rsidRDefault="00C56E37" w:rsidP="00C56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E37" w:rsidRDefault="00C56E37" w:rsidP="00C56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E37" w:rsidRDefault="00C56E37" w:rsidP="00C56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E37" w:rsidRDefault="00C56E37" w:rsidP="00C56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E37" w:rsidRDefault="00C56E37" w:rsidP="00C56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E37" w:rsidRDefault="00C56E37" w:rsidP="00C56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E37" w:rsidRDefault="00C56E37" w:rsidP="00C56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E37" w:rsidRDefault="00C56E37" w:rsidP="00C56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E37" w:rsidRPr="00C56E37" w:rsidRDefault="00C56E37" w:rsidP="00C56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E37" w:rsidRPr="00AF7372" w:rsidRDefault="00C56E37" w:rsidP="00C56E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F7372">
        <w:rPr>
          <w:rFonts w:ascii="Times New Roman" w:eastAsia="Times New Roman" w:hAnsi="Times New Roman" w:cs="Times New Roman"/>
          <w:color w:val="1E1D1E"/>
          <w:sz w:val="20"/>
          <w:szCs w:val="20"/>
        </w:rPr>
        <w:t>Приложение к постановлению</w:t>
      </w:r>
      <w:r w:rsidRPr="00AF7372">
        <w:rPr>
          <w:rFonts w:ascii="Times New Roman" w:eastAsia="Times New Roman" w:hAnsi="Times New Roman" w:cs="Times New Roman"/>
          <w:color w:val="1E1D1E"/>
          <w:sz w:val="20"/>
          <w:szCs w:val="20"/>
        </w:rPr>
        <w:br/>
        <w:t> администрации сельского</w:t>
      </w:r>
      <w:r w:rsidRPr="00AF7372">
        <w:rPr>
          <w:rFonts w:ascii="Times New Roman" w:eastAsia="Times New Roman" w:hAnsi="Times New Roman" w:cs="Times New Roman"/>
          <w:color w:val="1E1D1E"/>
          <w:sz w:val="20"/>
          <w:szCs w:val="20"/>
        </w:rPr>
        <w:br/>
        <w:t xml:space="preserve"> поселения Бишкаинский сельсовет </w:t>
      </w:r>
    </w:p>
    <w:p w:rsidR="00C56E37" w:rsidRPr="00AF7372" w:rsidRDefault="00C56E37" w:rsidP="00C56E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0"/>
          <w:szCs w:val="20"/>
        </w:rPr>
      </w:pPr>
      <w:r w:rsidRPr="00AF7372">
        <w:rPr>
          <w:rFonts w:ascii="Times New Roman" w:eastAsia="Times New Roman" w:hAnsi="Times New Roman" w:cs="Times New Roman"/>
          <w:color w:val="1E1D1E"/>
          <w:sz w:val="20"/>
          <w:szCs w:val="20"/>
        </w:rPr>
        <w:t>муниципального района</w:t>
      </w:r>
    </w:p>
    <w:p w:rsidR="00C56E37" w:rsidRPr="00AF7372" w:rsidRDefault="00C56E37" w:rsidP="00C56E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0"/>
          <w:szCs w:val="20"/>
        </w:rPr>
      </w:pPr>
      <w:proofErr w:type="spellStart"/>
      <w:r w:rsidRPr="00AF7372">
        <w:rPr>
          <w:rFonts w:ascii="Times New Roman" w:eastAsia="Times New Roman" w:hAnsi="Times New Roman" w:cs="Times New Roman"/>
          <w:color w:val="1E1D1E"/>
          <w:sz w:val="20"/>
          <w:szCs w:val="20"/>
        </w:rPr>
        <w:t>Аургазинский</w:t>
      </w:r>
      <w:proofErr w:type="spellEnd"/>
      <w:r w:rsidRPr="00AF7372">
        <w:rPr>
          <w:rFonts w:ascii="Times New Roman" w:eastAsia="Times New Roman" w:hAnsi="Times New Roman" w:cs="Times New Roman"/>
          <w:color w:val="1E1D1E"/>
          <w:sz w:val="20"/>
          <w:szCs w:val="20"/>
        </w:rPr>
        <w:t xml:space="preserve"> район</w:t>
      </w:r>
    </w:p>
    <w:p w:rsidR="00C56E37" w:rsidRPr="00AF7372" w:rsidRDefault="00C56E37" w:rsidP="00C56E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F7372">
        <w:rPr>
          <w:rFonts w:ascii="Times New Roman" w:eastAsia="Times New Roman" w:hAnsi="Times New Roman" w:cs="Times New Roman"/>
          <w:color w:val="1E1D1E"/>
          <w:sz w:val="20"/>
          <w:szCs w:val="20"/>
        </w:rPr>
        <w:t>Республики Башкортостан</w:t>
      </w:r>
    </w:p>
    <w:p w:rsidR="00C56E37" w:rsidRPr="00AF7372" w:rsidRDefault="00C56E37" w:rsidP="00C56E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F7372">
        <w:rPr>
          <w:rFonts w:ascii="Times New Roman" w:eastAsia="Times New Roman" w:hAnsi="Times New Roman" w:cs="Times New Roman"/>
          <w:color w:val="1E1D1E"/>
          <w:sz w:val="20"/>
          <w:szCs w:val="20"/>
        </w:rPr>
        <w:t>от _____ № ____</w:t>
      </w:r>
    </w:p>
    <w:p w:rsidR="00C56E37" w:rsidRPr="00C56E37" w:rsidRDefault="00C56E37" w:rsidP="00C56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color w:val="1E1D1E"/>
          <w:sz w:val="28"/>
          <w:szCs w:val="28"/>
        </w:rPr>
        <w:br/>
        <w:t> </w:t>
      </w:r>
    </w:p>
    <w:p w:rsidR="00C56E37" w:rsidRDefault="00C56E37" w:rsidP="00C56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</w:rPr>
      </w:pPr>
      <w:r w:rsidRPr="00C56E37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</w:rPr>
        <w:t>Порядок</w:t>
      </w:r>
      <w:r w:rsidRPr="00C56E37">
        <w:rPr>
          <w:rFonts w:ascii="Times New Roman" w:eastAsia="Times New Roman" w:hAnsi="Times New Roman" w:cs="Times New Roman"/>
          <w:color w:val="1E1D1E"/>
          <w:sz w:val="28"/>
          <w:szCs w:val="28"/>
        </w:rPr>
        <w:br/>
        <w:t> </w:t>
      </w:r>
      <w:r w:rsidRPr="00C56E37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</w:rPr>
        <w:t xml:space="preserve">использования безнадзорных животных, поступивших в муниципальную собственность </w:t>
      </w:r>
      <w:r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</w:rPr>
        <w:t xml:space="preserve">сельского </w:t>
      </w:r>
      <w:r w:rsidRPr="00C56E37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</w:rPr>
        <w:t>поселения</w:t>
      </w:r>
    </w:p>
    <w:p w:rsidR="00C56E37" w:rsidRPr="00C56E37" w:rsidRDefault="00C56E37" w:rsidP="00C56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6E37" w:rsidRPr="00C56E37" w:rsidRDefault="00C56E37" w:rsidP="00C56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>1. Общие положения</w:t>
      </w:r>
    </w:p>
    <w:p w:rsidR="00C56E37" w:rsidRPr="00C56E37" w:rsidRDefault="00C56E37" w:rsidP="00C56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1.1. Настоящий Порядок устанавливает правила использования безнадзорных животных сельского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Бишкаинский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>Аургазинский</w:t>
      </w:r>
      <w:proofErr w:type="spellEnd"/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 Республики Башкортостан (далее </w:t>
      </w:r>
      <w:r w:rsidR="008F43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сельское 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>поселение).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1.2. В муниципальную собственность </w:t>
      </w:r>
      <w:r w:rsidR="005624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сельского 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поселения могут быть приняты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</w:t>
      </w:r>
      <w:r w:rsidR="008F43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сельского 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>поселения по истечении установленного законодательством Российской Федерации срока с момента заявления о задержании безнадзорных домашних животных.</w:t>
      </w:r>
    </w:p>
    <w:p w:rsidR="00C56E37" w:rsidRPr="00C56E37" w:rsidRDefault="00C56E37" w:rsidP="00C56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>2. Приемка безнадзорных животных в муниципальную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 собственность </w:t>
      </w:r>
      <w:r w:rsidR="005624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сельского 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>поселения.</w:t>
      </w:r>
    </w:p>
    <w:p w:rsidR="00C56E37" w:rsidRPr="00C56E37" w:rsidRDefault="00C56E37" w:rsidP="00C56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муниципальный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</w:t>
      </w:r>
      <w:r w:rsidR="008F43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сельского 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поселения с заявлением о передаче животных в собственность </w:t>
      </w:r>
      <w:r w:rsidR="008F43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сельского 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>поселения. Положения настоящего пункта подлежат обязательному включению в условия муниципального контракта.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2.3. В собственность </w:t>
      </w:r>
      <w:r w:rsidR="005624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сельского 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поселения могут быть переданы животные, поступившие к специализированной организации, об отлове которых в соответствии с пунктом 1 статьи 230 Гражданского кодекса Российской Федерации администрация </w:t>
      </w:r>
      <w:r w:rsidR="008F43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сельского 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>поселения была письменно уведомлена, а именно: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невостребованные их владельцами;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  <w:proofErr w:type="spellStart"/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>непереданные</w:t>
      </w:r>
      <w:proofErr w:type="spellEnd"/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содержание и пользование заинтересованным лицам;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 отказе заинтересованного лица, взявшего их на содержание, от приобретения права собственности по истечении шести месяцев.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gramStart"/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передаче отловленных безнадзорных животных в муниципальную собственность </w:t>
      </w:r>
      <w:r w:rsidR="005624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сельского 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>поселения к акту приема-передачи должны прилагаться следующие документы: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- карточка учета безнадзорного животного, оформленная на каждое животное;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- ветеринарный паспорт животного;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- документ, подтверждающий, что отлов животного осуществлен на территории </w:t>
      </w:r>
      <w:r w:rsidR="008F43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сельского 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>поселения (заявка на отлов животных);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- заявление об отказе на данное животное (в случае отказа владельца (собственника)).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2.4.</w:t>
      </w:r>
      <w:proofErr w:type="gramEnd"/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Основания для отказа в принятии животных в муниципальную собственность: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- животные находились на содержании заинтересованного лица или специализированной организации менее шести месяцев;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- представление не в полном объеме документов, предусмотренных пунктом 2.3. настоящего Порядка.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2.5. Приемка безнадзорных животных в муниципальную собственность </w:t>
      </w:r>
      <w:r w:rsidR="008F43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сельского 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поселения осуществляется администрацией </w:t>
      </w:r>
      <w:r w:rsidR="008F43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сельского 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поселения. Решение о принятии животных в муниципальную собственность </w:t>
      </w:r>
      <w:r w:rsidR="008F43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сельского 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>поселения оформляется актом передачи животны</w:t>
      </w:r>
      <w:r w:rsidR="00AF7372">
        <w:rPr>
          <w:rFonts w:ascii="Times New Roman" w:eastAsia="Times New Roman" w:hAnsi="Times New Roman" w:cs="Times New Roman"/>
          <w:color w:val="000000"/>
          <w:sz w:val="27"/>
          <w:szCs w:val="27"/>
        </w:rPr>
        <w:t>х по форме, согласно приложению</w:t>
      </w:r>
      <w:proofErr w:type="gramStart"/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proofErr w:type="gramEnd"/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2.6. Передача безнадзорных животных в собственность </w:t>
      </w:r>
      <w:r w:rsidR="008F43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сельского 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>поселения осуществляется безвозмездно и без возмещения затрат по отлову (задержке) и передержке животного.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 3. Порядок использования безнадзорных животных, принятых в муниципальную собственность</w:t>
      </w:r>
      <w:r w:rsidR="008F43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>поселения.</w:t>
      </w:r>
    </w:p>
    <w:p w:rsidR="00C56E37" w:rsidRPr="00C56E37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3.1. Администрация </w:t>
      </w:r>
      <w:r w:rsidR="008F43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сельского  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>поселения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3.2. Безнадзорные животные, принятые в муниципальную собственность </w:t>
      </w:r>
      <w:r w:rsidR="008F43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сельского 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>поселения, используются одним из следующих способов: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- возврат животных их прежним владельцам;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- безвозмездная передача животных заинтересованным гражданам или организациям по их заявлению;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- 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Федерации».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56E37">
        <w:rPr>
          <w:rFonts w:ascii="Times New Roman" w:eastAsia="Times New Roman" w:hAnsi="Times New Roman" w:cs="Times New Roman"/>
          <w:color w:val="C00000"/>
          <w:sz w:val="27"/>
          <w:szCs w:val="27"/>
        </w:rPr>
        <w:tab/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Решение об использовании принятых в муниципальную собственность животных принимается администрацией </w:t>
      </w:r>
      <w:r w:rsidR="008F43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сельского 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>поселения в форме распоряжения.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Возврат безнадзорных домашних животных их прежним собственникам 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3.3. В случае возврата животного, его прежний собственник возмещает бюджету </w:t>
      </w:r>
      <w:r w:rsidR="008F43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сельского 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поселения расходы, связанные с содержанием животного за весь период его нахождения в муниципальной собственности </w:t>
      </w:r>
      <w:r w:rsidR="008F43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сельского 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>поселения.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  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 </w:t>
      </w:r>
      <w:r w:rsidR="008F43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сельского 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>поселения.</w:t>
      </w:r>
    </w:p>
    <w:p w:rsidR="00C56E37" w:rsidRPr="00C56E37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3.5. Решения об использовании животных способами, предусмотренными пунктом 3.2. настоящего Порядка, принимаются в течение десяти рабочих дней </w:t>
      </w:r>
      <w:proofErr w:type="gramStart"/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>с даты поступления</w:t>
      </w:r>
      <w:proofErr w:type="gramEnd"/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животных в собственность муниципального образования. При этом принимается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3.6. Основанием для выбытия животных из собственности муниципального образования </w:t>
      </w:r>
      <w:r w:rsidR="008F43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сельского 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>поселения являются: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- акты о передаче животных из муниципальной собственности </w:t>
      </w:r>
      <w:r w:rsidR="008F43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сельского 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>поселения по форме, согласно приложению 2;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- прекращение права собственности на имущество в случаях, предусмотренных статьей 235 Гражданского кодекса Российской Федерации.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56E3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3.7. Документация о животных и проведенных с ними мероприятиях подлежит обязательному хранению в течение одного года.</w:t>
      </w:r>
    </w:p>
    <w:p w:rsidR="00C56E37" w:rsidRPr="00C56E37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C56E37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C56E37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C56E37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C56E37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C56E37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C56E37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C56E37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C56E37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C56E37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C56E37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C56E37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C56E37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C56E37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C56E37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C56E37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C56E37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C56E37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C56E37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C56E37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C56E37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C56E37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E37" w:rsidRPr="00C56E37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E3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5637" w:type="dxa"/>
        <w:tblLook w:val="04A0"/>
      </w:tblPr>
      <w:tblGrid>
        <w:gridCol w:w="3934"/>
      </w:tblGrid>
      <w:tr w:rsidR="00C56E37" w:rsidRPr="00AF7372" w:rsidTr="00C56E37">
        <w:trPr>
          <w:tblCellSpacing w:w="0" w:type="dxa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 к Порядку</w:t>
            </w:r>
          </w:p>
        </w:tc>
      </w:tr>
    </w:tbl>
    <w:p w:rsidR="00C56E37" w:rsidRPr="00AF7372" w:rsidRDefault="00C56E37" w:rsidP="00C5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3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AF7372" w:rsidRDefault="00C56E37" w:rsidP="00C5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372">
        <w:rPr>
          <w:rFonts w:ascii="Times New Roman" w:eastAsia="Times New Roman" w:hAnsi="Times New Roman" w:cs="Times New Roman"/>
          <w:color w:val="000000"/>
          <w:sz w:val="24"/>
          <w:szCs w:val="24"/>
        </w:rPr>
        <w:t>Акт № _____</w:t>
      </w:r>
    </w:p>
    <w:p w:rsidR="00C56E37" w:rsidRPr="00AF7372" w:rsidRDefault="00C56E37" w:rsidP="00C5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приема-передачи животных в муниципальную собственность </w:t>
      </w:r>
      <w:r w:rsidR="008F4326" w:rsidRPr="00AF7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</w:t>
      </w:r>
      <w:r w:rsidRPr="00AF7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</w:t>
      </w:r>
    </w:p>
    <w:p w:rsidR="00C56E37" w:rsidRPr="00AF7372" w:rsidRDefault="00C56E37" w:rsidP="00C5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37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7"/>
        <w:gridCol w:w="4724"/>
      </w:tblGrid>
      <w:tr w:rsidR="00C56E37" w:rsidRPr="00AF7372" w:rsidTr="00C56E37">
        <w:trPr>
          <w:tblCellSpacing w:w="0" w:type="dxa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«___» _________ 20 ____ г</w:t>
            </w:r>
          </w:p>
        </w:tc>
      </w:tr>
      <w:tr w:rsidR="00C56E37" w:rsidRPr="00AF7372" w:rsidTr="00C56E37">
        <w:trPr>
          <w:tblCellSpacing w:w="0" w:type="dxa"/>
        </w:trPr>
        <w:tc>
          <w:tcPr>
            <w:tcW w:w="98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E37" w:rsidRPr="00AF7372" w:rsidTr="00C56E37">
        <w:trPr>
          <w:tblCellSpacing w:w="0" w:type="dxa"/>
        </w:trPr>
        <w:tc>
          <w:tcPr>
            <w:tcW w:w="98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</w:rPr>
              <w:t>(наименование специализированной организации)</w:t>
            </w:r>
          </w:p>
        </w:tc>
      </w:tr>
      <w:tr w:rsidR="00C56E37" w:rsidRPr="00AF7372" w:rsidTr="00C56E37">
        <w:trPr>
          <w:tblCellSpacing w:w="0" w:type="dxa"/>
        </w:trPr>
        <w:tc>
          <w:tcPr>
            <w:tcW w:w="98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E37" w:rsidRPr="00AF7372" w:rsidTr="00C56E37">
        <w:trPr>
          <w:tblCellSpacing w:w="0" w:type="dxa"/>
        </w:trPr>
        <w:tc>
          <w:tcPr>
            <w:tcW w:w="98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</w:rPr>
              <w:t>(Ф.И.О., должность)</w:t>
            </w:r>
          </w:p>
        </w:tc>
      </w:tr>
      <w:tr w:rsidR="00C56E37" w:rsidRPr="00AF7372" w:rsidTr="00C56E37">
        <w:trPr>
          <w:tblCellSpacing w:w="0" w:type="dxa"/>
        </w:trPr>
        <w:tc>
          <w:tcPr>
            <w:tcW w:w="98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proofErr w:type="gramEnd"/>
            <w:r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основании</w:t>
            </w:r>
          </w:p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E37" w:rsidRPr="00AF7372" w:rsidTr="00C56E37">
        <w:trPr>
          <w:tblCellSpacing w:w="0" w:type="dxa"/>
        </w:trPr>
        <w:tc>
          <w:tcPr>
            <w:tcW w:w="98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6E37" w:rsidRPr="00AF7372" w:rsidRDefault="00C56E37" w:rsidP="008F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передал, а администрация </w:t>
            </w:r>
            <w:r w:rsidR="008F4326"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 в лице</w:t>
            </w:r>
          </w:p>
        </w:tc>
      </w:tr>
      <w:tr w:rsidR="00C56E37" w:rsidRPr="00AF7372" w:rsidTr="00C56E37">
        <w:trPr>
          <w:tblCellSpacing w:w="0" w:type="dxa"/>
        </w:trPr>
        <w:tc>
          <w:tcPr>
            <w:tcW w:w="98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E37" w:rsidRPr="00AF7372" w:rsidTr="00C56E37">
        <w:trPr>
          <w:tblCellSpacing w:w="0" w:type="dxa"/>
        </w:trPr>
        <w:tc>
          <w:tcPr>
            <w:tcW w:w="98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6E37" w:rsidRPr="00AF7372" w:rsidRDefault="00C56E37" w:rsidP="008F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приняла в муниципальную собственность</w:t>
            </w:r>
            <w:r w:rsidR="008F4326"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r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поселения следующих животных без владельцев, обитающих на территории </w:t>
            </w:r>
            <w:r w:rsidR="008F4326"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поселения:</w:t>
            </w:r>
          </w:p>
        </w:tc>
      </w:tr>
    </w:tbl>
    <w:p w:rsidR="00C56E37" w:rsidRPr="00AF7372" w:rsidRDefault="00C56E37" w:rsidP="00C5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37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779"/>
        <w:gridCol w:w="1247"/>
        <w:gridCol w:w="984"/>
        <w:gridCol w:w="1324"/>
        <w:gridCol w:w="1528"/>
        <w:gridCol w:w="2220"/>
      </w:tblGrid>
      <w:tr w:rsidR="00C56E37" w:rsidRPr="00AF7372" w:rsidTr="00C56E37">
        <w:trPr>
          <w:tblCellSpacing w:w="0" w:type="dxa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F73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AF737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AF73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</w:rPr>
              <w:t>Дата поступления в пункт временного содержания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</w:rPr>
              <w:t xml:space="preserve">Номер </w:t>
            </w:r>
          </w:p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</w:rPr>
              <w:t>карточки учета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</w:rPr>
              <w:t>Порода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</w:rPr>
              <w:t>Окрас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</w:rPr>
              <w:t>Примерный возраст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</w:rPr>
              <w:t xml:space="preserve">Срок пребывания </w:t>
            </w:r>
          </w:p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</w:rPr>
              <w:t>в пункте временного содержания</w:t>
            </w:r>
          </w:p>
        </w:tc>
      </w:tr>
      <w:tr w:rsidR="00C56E37" w:rsidRPr="00AF7372" w:rsidTr="00C56E37">
        <w:trPr>
          <w:tblCellSpacing w:w="0" w:type="dxa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3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3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3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3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3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37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56E37" w:rsidRPr="00AF7372" w:rsidTr="00C56E37">
        <w:trPr>
          <w:tblCellSpacing w:w="0" w:type="dxa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3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3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3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3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3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372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56E37" w:rsidRPr="00AF7372" w:rsidRDefault="00C56E37" w:rsidP="00C5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37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5"/>
        <w:gridCol w:w="2372"/>
        <w:gridCol w:w="2490"/>
        <w:gridCol w:w="2234"/>
      </w:tblGrid>
      <w:tr w:rsidR="00C56E37" w:rsidRPr="00AF7372" w:rsidTr="00C56E37">
        <w:trPr>
          <w:tblCellSpacing w:w="0" w:type="dxa"/>
        </w:trPr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Имущество передал: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Имущество принял:</w:t>
            </w:r>
          </w:p>
        </w:tc>
      </w:tr>
      <w:tr w:rsidR="00C56E37" w:rsidRPr="00AF7372" w:rsidTr="00C56E37">
        <w:trPr>
          <w:tblCellSpacing w:w="0" w:type="dxa"/>
        </w:trPr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</w:t>
            </w:r>
          </w:p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(наименование специализированной службы) 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</w:t>
            </w:r>
          </w:p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E37" w:rsidRPr="00AF7372" w:rsidTr="00C56E37">
        <w:trPr>
          <w:tblCellSpacing w:w="0" w:type="dxa"/>
        </w:trPr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E37" w:rsidRPr="00AF7372" w:rsidTr="00C56E37">
        <w:trPr>
          <w:tblCellSpacing w:w="0" w:type="dxa"/>
        </w:trPr>
        <w:tc>
          <w:tcPr>
            <w:tcW w:w="24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4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</w:tr>
    </w:tbl>
    <w:p w:rsidR="00C56E37" w:rsidRPr="00AF7372" w:rsidRDefault="00C56E37" w:rsidP="00C5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3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AF7372" w:rsidRDefault="00C56E37" w:rsidP="00C5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3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AF7372" w:rsidRDefault="00C56E37" w:rsidP="00C5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3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AF7372" w:rsidRDefault="00C56E37" w:rsidP="00C5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37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5070" w:type="dxa"/>
        <w:tblLook w:val="04A0"/>
      </w:tblPr>
      <w:tblGrid>
        <w:gridCol w:w="4501"/>
      </w:tblGrid>
      <w:tr w:rsidR="00C56E37" w:rsidRPr="00AF7372" w:rsidTr="00C56E37">
        <w:trPr>
          <w:trHeight w:val="80"/>
          <w:tblCellSpacing w:w="0" w:type="dxa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    </w:t>
            </w:r>
          </w:p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6E37" w:rsidRPr="00AF7372" w:rsidRDefault="00C56E37" w:rsidP="00C56E37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    </w:t>
            </w:r>
            <w:r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 к Порядку</w:t>
            </w:r>
          </w:p>
        </w:tc>
      </w:tr>
    </w:tbl>
    <w:p w:rsidR="00C56E37" w:rsidRPr="00AF7372" w:rsidRDefault="00C56E37" w:rsidP="00C5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37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56E37" w:rsidRPr="00AF7372" w:rsidRDefault="00C56E37" w:rsidP="00C5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372">
        <w:rPr>
          <w:rFonts w:ascii="Times New Roman" w:eastAsia="Times New Roman" w:hAnsi="Times New Roman" w:cs="Times New Roman"/>
          <w:color w:val="000000"/>
          <w:sz w:val="24"/>
          <w:szCs w:val="24"/>
        </w:rPr>
        <w:t>Акт № _____</w:t>
      </w:r>
    </w:p>
    <w:p w:rsidR="00C56E37" w:rsidRPr="00AF7372" w:rsidRDefault="00C56E37" w:rsidP="00C5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выбытия животного из муниципальной собственности </w:t>
      </w:r>
      <w:r w:rsidR="008F4326" w:rsidRPr="00AF737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0"/>
        <w:gridCol w:w="4721"/>
      </w:tblGrid>
      <w:tr w:rsidR="00C56E37" w:rsidRPr="00AF7372" w:rsidTr="00C56E37">
        <w:trPr>
          <w:tblCellSpacing w:w="0" w:type="dxa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 _________ 20 ____ г</w:t>
            </w:r>
          </w:p>
        </w:tc>
      </w:tr>
      <w:tr w:rsidR="00C56E37" w:rsidRPr="00AF7372" w:rsidTr="00C56E37">
        <w:trPr>
          <w:tblCellSpacing w:w="0" w:type="dxa"/>
        </w:trPr>
        <w:tc>
          <w:tcPr>
            <w:tcW w:w="98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Мы, нижеподписавшиеся,</w:t>
            </w:r>
          </w:p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E37" w:rsidRPr="00AF7372" w:rsidTr="00C56E37">
        <w:trPr>
          <w:tblCellSpacing w:w="0" w:type="dxa"/>
        </w:trPr>
        <w:tc>
          <w:tcPr>
            <w:tcW w:w="98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E37" w:rsidRPr="00AF7372" w:rsidTr="00C56E37">
        <w:trPr>
          <w:tblCellSpacing w:w="0" w:type="dxa"/>
        </w:trPr>
        <w:tc>
          <w:tcPr>
            <w:tcW w:w="98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E37" w:rsidRPr="00AF7372" w:rsidTr="00C56E37">
        <w:trPr>
          <w:tblCellSpacing w:w="0" w:type="dxa"/>
        </w:trPr>
        <w:tc>
          <w:tcPr>
            <w:tcW w:w="98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</w:rPr>
              <w:t>(Ф.И.О., должность присутствующих специалистов)</w:t>
            </w:r>
          </w:p>
        </w:tc>
      </w:tr>
      <w:tr w:rsidR="00C56E37" w:rsidRPr="00AF7372" w:rsidTr="00C56E37">
        <w:trPr>
          <w:tblCellSpacing w:w="0" w:type="dxa"/>
        </w:trPr>
        <w:tc>
          <w:tcPr>
            <w:tcW w:w="98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E37" w:rsidRPr="00AF7372" w:rsidTr="00C56E37">
        <w:trPr>
          <w:tblCellSpacing w:w="0" w:type="dxa"/>
        </w:trPr>
        <w:tc>
          <w:tcPr>
            <w:tcW w:w="98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E37" w:rsidRPr="00AF7372" w:rsidTr="00C56E37">
        <w:trPr>
          <w:tblCellSpacing w:w="0" w:type="dxa"/>
        </w:trPr>
        <w:tc>
          <w:tcPr>
            <w:tcW w:w="98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7372">
              <w:rPr>
                <w:rFonts w:ascii="Times New Roman" w:eastAsia="Times New Roman" w:hAnsi="Times New Roman" w:cs="Times New Roman"/>
                <w:color w:val="000000"/>
              </w:rPr>
              <w:t>(регистрационный номер, порода, окрас, возраст, индивидуальный номерной знак (при наличии)</w:t>
            </w:r>
            <w:proofErr w:type="gramEnd"/>
          </w:p>
        </w:tc>
      </w:tr>
      <w:tr w:rsidR="00C56E37" w:rsidRPr="00AF7372" w:rsidTr="00C56E37">
        <w:trPr>
          <w:tblCellSpacing w:w="0" w:type="dxa"/>
        </w:trPr>
        <w:tc>
          <w:tcPr>
            <w:tcW w:w="98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(специалист) специализированной организации:</w:t>
            </w:r>
          </w:p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E37" w:rsidRPr="00AF7372" w:rsidTr="00C56E37">
        <w:trPr>
          <w:tblCellSpacing w:w="0" w:type="dxa"/>
        </w:trPr>
        <w:tc>
          <w:tcPr>
            <w:tcW w:w="98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</w:rPr>
              <w:t>(подпись, Ф.И.О.)</w:t>
            </w:r>
          </w:p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специалисты администрации </w:t>
            </w:r>
            <w:r w:rsidR="008F4326"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AF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поселения:</w:t>
            </w:r>
          </w:p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E37" w:rsidRPr="00AF7372" w:rsidTr="00C56E37">
        <w:trPr>
          <w:tblCellSpacing w:w="0" w:type="dxa"/>
        </w:trPr>
        <w:tc>
          <w:tcPr>
            <w:tcW w:w="98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</w:rPr>
              <w:t>(подпись, Ф.И.О.)</w:t>
            </w:r>
          </w:p>
        </w:tc>
      </w:tr>
    </w:tbl>
    <w:p w:rsidR="00C56E37" w:rsidRPr="00AF7372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37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1417"/>
        <w:gridCol w:w="1134"/>
        <w:gridCol w:w="1134"/>
        <w:gridCol w:w="1417"/>
        <w:gridCol w:w="1701"/>
      </w:tblGrid>
      <w:tr w:rsidR="00C56E37" w:rsidRPr="00AF7372" w:rsidTr="00C56E37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F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F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F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поступления в пункт временного пребывания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Примерный 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пребывания в пункте временного пребывания</w:t>
            </w:r>
          </w:p>
        </w:tc>
      </w:tr>
      <w:tr w:rsidR="00C56E37" w:rsidRPr="00AF7372" w:rsidTr="00C56E37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E37" w:rsidRPr="00AF7372" w:rsidTr="00C56E37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E37" w:rsidRPr="00AF7372" w:rsidTr="00C56E37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E37" w:rsidRPr="00AF7372" w:rsidTr="00C56E37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E37" w:rsidRPr="00AF7372" w:rsidTr="00C56E37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E37" w:rsidRPr="00AF7372" w:rsidRDefault="00C56E37" w:rsidP="00C5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56E37" w:rsidRPr="00AF7372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3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AF7372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372">
        <w:rPr>
          <w:rFonts w:ascii="Courier New" w:eastAsia="Times New Roman" w:hAnsi="Courier New" w:cs="Courier New"/>
          <w:color w:val="000000"/>
          <w:sz w:val="20"/>
          <w:szCs w:val="20"/>
        </w:rPr>
        <w:t>Имущество передал:                        Имущество принял:</w:t>
      </w:r>
    </w:p>
    <w:p w:rsidR="00C56E37" w:rsidRPr="00AF7372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372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     _________________________________</w:t>
      </w:r>
    </w:p>
    <w:p w:rsidR="00C56E37" w:rsidRPr="00AF7372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372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 (должность)                              (должность)</w:t>
      </w:r>
    </w:p>
    <w:p w:rsidR="00C56E37" w:rsidRPr="00AF7372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372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</w:t>
      </w:r>
    </w:p>
    <w:p w:rsidR="00C56E37" w:rsidRPr="00AF7372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F7372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proofErr w:type="gramStart"/>
      <w:r w:rsidRPr="00AF7372">
        <w:rPr>
          <w:rFonts w:ascii="Courier New" w:eastAsia="Times New Roman" w:hAnsi="Courier New" w:cs="Courier New"/>
          <w:color w:val="000000"/>
          <w:sz w:val="18"/>
          <w:szCs w:val="18"/>
        </w:rPr>
        <w:t>(наименование подрядной организации</w:t>
      </w:r>
      <w:proofErr w:type="gramEnd"/>
    </w:p>
    <w:p w:rsidR="00C56E37" w:rsidRPr="00AF7372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F737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(лица), у </w:t>
      </w:r>
      <w:proofErr w:type="gramStart"/>
      <w:r w:rsidRPr="00AF7372">
        <w:rPr>
          <w:rFonts w:ascii="Courier New" w:eastAsia="Times New Roman" w:hAnsi="Courier New" w:cs="Courier New"/>
          <w:color w:val="000000"/>
          <w:sz w:val="18"/>
          <w:szCs w:val="18"/>
        </w:rPr>
        <w:t>которой</w:t>
      </w:r>
      <w:proofErr w:type="gramEnd"/>
      <w:r w:rsidRPr="00AF737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(которого) животные</w:t>
      </w:r>
    </w:p>
    <w:p w:rsidR="00C56E37" w:rsidRPr="00AF7372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F7372">
        <w:rPr>
          <w:rFonts w:ascii="Courier New" w:eastAsia="Times New Roman" w:hAnsi="Courier New" w:cs="Courier New"/>
          <w:color w:val="000000"/>
          <w:sz w:val="18"/>
          <w:szCs w:val="18"/>
        </w:rPr>
        <w:t>  находились на временном содержании</w:t>
      </w:r>
    </w:p>
    <w:p w:rsidR="00C56E37" w:rsidRPr="00AF7372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F7372">
        <w:rPr>
          <w:rFonts w:ascii="Courier New" w:eastAsia="Times New Roman" w:hAnsi="Courier New" w:cs="Courier New"/>
          <w:color w:val="000000"/>
          <w:sz w:val="18"/>
          <w:szCs w:val="18"/>
        </w:rPr>
        <w:t>          и в пользовании)</w:t>
      </w:r>
    </w:p>
    <w:p w:rsidR="00C56E37" w:rsidRPr="00AF7372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3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E37" w:rsidRPr="00AF7372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372">
        <w:rPr>
          <w:rFonts w:ascii="Courier New" w:eastAsia="Times New Roman" w:hAnsi="Courier New" w:cs="Courier New"/>
          <w:color w:val="000000"/>
          <w:sz w:val="20"/>
          <w:szCs w:val="20"/>
        </w:rPr>
        <w:t>______________/_____________________/     ____________/___________________/</w:t>
      </w:r>
    </w:p>
    <w:p w:rsidR="00C56E37" w:rsidRPr="00AF7372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3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  <w:proofErr w:type="gramStart"/>
      <w:r w:rsidRPr="00AF7372">
        <w:rPr>
          <w:rFonts w:ascii="Courier New" w:eastAsia="Times New Roman" w:hAnsi="Courier New" w:cs="Courier New"/>
          <w:color w:val="000000"/>
          <w:sz w:val="20"/>
          <w:szCs w:val="20"/>
        </w:rPr>
        <w:t>(подпись)       (фамилия, имя,           (подпись)     (фамилия, имя,</w:t>
      </w:r>
      <w:proofErr w:type="gramEnd"/>
    </w:p>
    <w:p w:rsidR="00C56E37" w:rsidRPr="00AF7372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3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               </w:t>
      </w:r>
      <w:proofErr w:type="gramStart"/>
      <w:r w:rsidRPr="00AF7372">
        <w:rPr>
          <w:rFonts w:ascii="Courier New" w:eastAsia="Times New Roman" w:hAnsi="Courier New" w:cs="Courier New"/>
          <w:color w:val="000000"/>
          <w:sz w:val="20"/>
          <w:szCs w:val="20"/>
        </w:rPr>
        <w:t>отчество)                               отчество)</w:t>
      </w:r>
      <w:proofErr w:type="gramEnd"/>
    </w:p>
    <w:p w:rsidR="00C56E37" w:rsidRPr="00AF7372" w:rsidRDefault="00C56E37" w:rsidP="00C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372">
        <w:rPr>
          <w:rFonts w:ascii="Courier New" w:eastAsia="Times New Roman" w:hAnsi="Courier New" w:cs="Courier New"/>
          <w:color w:val="000000"/>
          <w:sz w:val="20"/>
          <w:szCs w:val="20"/>
        </w:rPr>
        <w:t>М.П.                                      М.П.</w:t>
      </w:r>
    </w:p>
    <w:bookmarkEnd w:id="0"/>
    <w:p w:rsidR="00676D59" w:rsidRPr="00AF7372" w:rsidRDefault="00676D59"/>
    <w:sectPr w:rsidR="00676D59" w:rsidRPr="00AF7372" w:rsidSect="00D2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6E37"/>
    <w:rsid w:val="00015D6A"/>
    <w:rsid w:val="00455EEB"/>
    <w:rsid w:val="004D1C81"/>
    <w:rsid w:val="0056245F"/>
    <w:rsid w:val="005E3F66"/>
    <w:rsid w:val="00676D59"/>
    <w:rsid w:val="008F4326"/>
    <w:rsid w:val="00AF7372"/>
    <w:rsid w:val="00C56E37"/>
    <w:rsid w:val="00D22E39"/>
    <w:rsid w:val="00F1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5965,bqiaagaaeyqcaaagiaiaaaotvweabag/aqaaaaaaaaaaaaaaaaaaaaaaaaaaaaaaaaaaaaaaaaaaaaaaaaaaaaaaaaaaaaaaaaaaaaaaaaaaaaaaaaaaaaaaaaaaaaaaaaaaaaaaaaaaaaaaaaaaaaaaaaaaaaaaaaaaaaaaaaaaaaaaaaaaaaaaaaaaaaaaaaaaaaaaaaaaaaaaaaaaaaaaaaaaaaaaaaaaaa"/>
    <w:basedOn w:val="a"/>
    <w:rsid w:val="00C5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5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56E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shka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2022-03-09T10:04:00Z</dcterms:created>
  <dcterms:modified xsi:type="dcterms:W3CDTF">2022-03-10T07:11:00Z</dcterms:modified>
</cp:coreProperties>
</file>